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472FF" w14:textId="4D927288" w:rsidR="00FC3A20" w:rsidRDefault="00C77648" w:rsidP="00FC3A20">
      <w:pPr>
        <w:spacing w:after="0"/>
        <w:jc w:val="center"/>
        <w:rPr>
          <w:rFonts w:ascii="Times New Roman" w:hAnsi="Times New Roman" w:cs="Times New Roman"/>
          <w:b/>
          <w:sz w:val="24"/>
          <w:szCs w:val="24"/>
        </w:rPr>
      </w:pPr>
      <w:r>
        <w:rPr>
          <w:rFonts w:ascii="Times New Roman" w:hAnsi="Times New Roman" w:cs="Times New Roman"/>
          <w:b/>
          <w:sz w:val="24"/>
          <w:szCs w:val="24"/>
        </w:rPr>
        <w:t>Project Name</w:t>
      </w:r>
    </w:p>
    <w:p w14:paraId="1C72A94D" w14:textId="77777777" w:rsidR="001D768B" w:rsidRPr="00E960BA" w:rsidRDefault="001D768B" w:rsidP="00FC3A20">
      <w:pPr>
        <w:jc w:val="center"/>
        <w:rPr>
          <w:rFonts w:ascii="Times New Roman" w:hAnsi="Times New Roman" w:cs="Times New Roman"/>
          <w:b/>
          <w:sz w:val="24"/>
          <w:szCs w:val="24"/>
        </w:rPr>
      </w:pPr>
      <w:r w:rsidRPr="00E960BA">
        <w:rPr>
          <w:rFonts w:ascii="Times New Roman" w:hAnsi="Times New Roman" w:cs="Times New Roman"/>
          <w:b/>
          <w:sz w:val="24"/>
          <w:szCs w:val="24"/>
        </w:rPr>
        <w:t>DEVELOPMENT STANDARDS</w:t>
      </w:r>
    </w:p>
    <w:p w14:paraId="75D5BE9E" w14:textId="77777777" w:rsidR="001D768B" w:rsidRPr="0028494E" w:rsidRDefault="001D768B" w:rsidP="00FC3A20">
      <w:pPr>
        <w:pStyle w:val="ListParagraph"/>
        <w:numPr>
          <w:ilvl w:val="0"/>
          <w:numId w:val="1"/>
        </w:numPr>
        <w:spacing w:after="200" w:line="276" w:lineRule="auto"/>
        <w:ind w:left="720"/>
        <w:contextualSpacing/>
        <w:jc w:val="both"/>
        <w:rPr>
          <w:b/>
        </w:rPr>
      </w:pPr>
      <w:r>
        <w:rPr>
          <w:b/>
          <w:u w:val="single"/>
        </w:rPr>
        <w:t>PROJECT LOCATION</w:t>
      </w:r>
    </w:p>
    <w:p w14:paraId="23FEB6D3" w14:textId="5F5C2B9F" w:rsidR="001D768B" w:rsidRDefault="00FC5E9F" w:rsidP="001D768B">
      <w:pPr>
        <w:jc w:val="both"/>
        <w:rPr>
          <w:rFonts w:ascii="Times New Roman" w:hAnsi="Times New Roman" w:cs="Times New Roman"/>
          <w:sz w:val="24"/>
          <w:szCs w:val="24"/>
        </w:rPr>
      </w:pPr>
      <w:r>
        <w:rPr>
          <w:rFonts w:ascii="Times New Roman" w:hAnsi="Times New Roman" w:cs="Times New Roman"/>
          <w:sz w:val="24"/>
          <w:szCs w:val="24"/>
        </w:rPr>
        <w:t xml:space="preserve">______ </w:t>
      </w:r>
      <w:r w:rsidR="001D768B">
        <w:rPr>
          <w:rFonts w:ascii="Times New Roman" w:hAnsi="Times New Roman" w:cs="Times New Roman"/>
          <w:sz w:val="24"/>
          <w:szCs w:val="24"/>
        </w:rPr>
        <w:t xml:space="preserve"> consists of </w:t>
      </w:r>
      <w:r>
        <w:rPr>
          <w:rFonts w:ascii="Times New Roman" w:hAnsi="Times New Roman" w:cs="Times New Roman"/>
          <w:sz w:val="24"/>
          <w:szCs w:val="24"/>
        </w:rPr>
        <w:t>____</w:t>
      </w:r>
      <w:r w:rsidR="001D768B">
        <w:rPr>
          <w:rFonts w:ascii="Times New Roman" w:hAnsi="Times New Roman" w:cs="Times New Roman"/>
          <w:sz w:val="24"/>
          <w:szCs w:val="24"/>
        </w:rPr>
        <w:t xml:space="preserve"> acres of land </w:t>
      </w:r>
      <w:r w:rsidR="00D1534C">
        <w:rPr>
          <w:rFonts w:ascii="Times New Roman" w:hAnsi="Times New Roman" w:cs="Times New Roman"/>
          <w:sz w:val="24"/>
          <w:szCs w:val="24"/>
        </w:rPr>
        <w:t xml:space="preserve">located </w:t>
      </w:r>
      <w:r w:rsidR="00D03BED">
        <w:rPr>
          <w:rFonts w:ascii="Times New Roman" w:hAnsi="Times New Roman" w:cs="Times New Roman"/>
          <w:sz w:val="24"/>
          <w:szCs w:val="24"/>
        </w:rPr>
        <w:t xml:space="preserve">at </w:t>
      </w:r>
      <w:r>
        <w:rPr>
          <w:rFonts w:ascii="Times New Roman" w:hAnsi="Times New Roman" w:cs="Times New Roman"/>
          <w:sz w:val="24"/>
          <w:szCs w:val="24"/>
        </w:rPr>
        <w:t xml:space="preserve">_______ </w:t>
      </w:r>
      <w:r w:rsidR="00945EEA">
        <w:rPr>
          <w:rFonts w:ascii="Times New Roman" w:hAnsi="Times New Roman" w:cs="Times New Roman"/>
          <w:sz w:val="24"/>
          <w:szCs w:val="24"/>
        </w:rPr>
        <w:t>, and more generally described in Exhibit “</w:t>
      </w:r>
      <w:r w:rsidR="0012339B">
        <w:rPr>
          <w:rFonts w:ascii="Times New Roman" w:hAnsi="Times New Roman" w:cs="Times New Roman"/>
          <w:sz w:val="24"/>
          <w:szCs w:val="24"/>
        </w:rPr>
        <w:t>1</w:t>
      </w:r>
      <w:r w:rsidR="00945EEA">
        <w:rPr>
          <w:rFonts w:ascii="Times New Roman" w:hAnsi="Times New Roman" w:cs="Times New Roman"/>
          <w:sz w:val="24"/>
          <w:szCs w:val="24"/>
        </w:rPr>
        <w:t xml:space="preserve">”.  </w:t>
      </w:r>
      <w:bookmarkStart w:id="0" w:name="_GoBack"/>
      <w:bookmarkEnd w:id="0"/>
    </w:p>
    <w:p w14:paraId="7DB88734" w14:textId="77777777" w:rsidR="001D768B" w:rsidRPr="0028494E" w:rsidRDefault="001D768B" w:rsidP="001D768B">
      <w:pPr>
        <w:pStyle w:val="ListParagraph"/>
        <w:numPr>
          <w:ilvl w:val="0"/>
          <w:numId w:val="1"/>
        </w:numPr>
        <w:spacing w:after="200" w:line="276" w:lineRule="auto"/>
        <w:ind w:left="720"/>
        <w:contextualSpacing/>
        <w:jc w:val="both"/>
        <w:rPr>
          <w:b/>
        </w:rPr>
      </w:pPr>
      <w:r>
        <w:rPr>
          <w:b/>
          <w:u w:val="single"/>
        </w:rPr>
        <w:t>PURPOSE AND INTENT</w:t>
      </w:r>
    </w:p>
    <w:p w14:paraId="2B27CBD4" w14:textId="6E0254B1" w:rsidR="001D768B" w:rsidRPr="000A40E8" w:rsidRDefault="001D768B" w:rsidP="00587074">
      <w:pPr>
        <w:ind w:left="1440" w:hanging="720"/>
        <w:jc w:val="both"/>
        <w:rPr>
          <w:rFonts w:ascii="Times New Roman" w:hAnsi="Times New Roman" w:cs="Times New Roman"/>
          <w:sz w:val="24"/>
          <w:szCs w:val="24"/>
        </w:rPr>
      </w:pPr>
      <w:r w:rsidRPr="00E41632">
        <w:rPr>
          <w:rFonts w:ascii="Times New Roman" w:hAnsi="Times New Roman" w:cs="Times New Roman"/>
          <w:b/>
          <w:sz w:val="24"/>
          <w:szCs w:val="24"/>
        </w:rPr>
        <w:t>A.</w:t>
      </w:r>
      <w:r w:rsidRPr="00E41632">
        <w:rPr>
          <w:rFonts w:ascii="Times New Roman" w:hAnsi="Times New Roman" w:cs="Times New Roman"/>
          <w:b/>
          <w:sz w:val="24"/>
          <w:szCs w:val="24"/>
        </w:rPr>
        <w:tab/>
      </w:r>
      <w:r w:rsidRPr="00E41632">
        <w:rPr>
          <w:rFonts w:ascii="Times New Roman" w:hAnsi="Times New Roman" w:cs="Times New Roman"/>
          <w:b/>
          <w:sz w:val="24"/>
          <w:szCs w:val="24"/>
          <w:u w:val="single"/>
        </w:rPr>
        <w:t>Purpose:</w:t>
      </w:r>
      <w:r>
        <w:rPr>
          <w:rFonts w:ascii="Times New Roman" w:hAnsi="Times New Roman" w:cs="Times New Roman"/>
          <w:sz w:val="24"/>
          <w:szCs w:val="24"/>
        </w:rPr>
        <w:tab/>
      </w:r>
      <w:r w:rsidRPr="000A40E8">
        <w:rPr>
          <w:rFonts w:ascii="Times New Roman" w:hAnsi="Times New Roman" w:cs="Times New Roman"/>
          <w:sz w:val="24"/>
          <w:szCs w:val="24"/>
        </w:rPr>
        <w:t>The purpose of the distri</w:t>
      </w:r>
      <w:r w:rsidR="009E1A2A">
        <w:rPr>
          <w:rFonts w:ascii="Times New Roman" w:hAnsi="Times New Roman" w:cs="Times New Roman"/>
          <w:sz w:val="24"/>
          <w:szCs w:val="24"/>
        </w:rPr>
        <w:t xml:space="preserve">ct is to create </w:t>
      </w:r>
    </w:p>
    <w:p w14:paraId="30C35A42" w14:textId="77777777" w:rsidR="001D768B" w:rsidRDefault="001D768B" w:rsidP="001D768B">
      <w:pPr>
        <w:ind w:left="1440" w:hanging="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Pr>
          <w:rFonts w:ascii="Times New Roman" w:hAnsi="Times New Roman" w:cs="Times New Roman"/>
          <w:sz w:val="24"/>
          <w:szCs w:val="24"/>
        </w:rPr>
        <w:tab/>
        <w:t>The purpose of this district is:</w:t>
      </w:r>
    </w:p>
    <w:p w14:paraId="516A7270" w14:textId="6A77F3A6" w:rsidR="001D768B" w:rsidRDefault="001D768B" w:rsidP="001D768B">
      <w:pPr>
        <w:ind w:left="28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To provide d</w:t>
      </w:r>
    </w:p>
    <w:p w14:paraId="7BB51211" w14:textId="77777777" w:rsidR="001D768B" w:rsidRDefault="001D768B" w:rsidP="001D768B">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The intent of this district is:</w:t>
      </w:r>
    </w:p>
    <w:p w14:paraId="7D4EA9C7" w14:textId="16CB1022" w:rsidR="001D768B" w:rsidRDefault="001D768B" w:rsidP="003522A6">
      <w:pPr>
        <w:ind w:left="288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To provide </w:t>
      </w:r>
    </w:p>
    <w:p w14:paraId="21F07813" w14:textId="0736A040" w:rsidR="003522A6" w:rsidRDefault="003522A6" w:rsidP="003522A6">
      <w:pPr>
        <w:ind w:left="2880" w:hanging="72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To create </w:t>
      </w:r>
    </w:p>
    <w:p w14:paraId="7FC652D2" w14:textId="48D1DAB0" w:rsidR="001D768B" w:rsidRDefault="009A2552" w:rsidP="001D768B">
      <w:pPr>
        <w:ind w:left="2160" w:hanging="720"/>
        <w:jc w:val="both"/>
        <w:rPr>
          <w:rFonts w:ascii="Times New Roman" w:hAnsi="Times New Roman" w:cs="Times New Roman"/>
          <w:sz w:val="24"/>
          <w:szCs w:val="24"/>
        </w:rPr>
      </w:pPr>
      <w:r>
        <w:rPr>
          <w:rFonts w:ascii="Times New Roman" w:hAnsi="Times New Roman" w:cs="Times New Roman"/>
          <w:sz w:val="24"/>
          <w:szCs w:val="24"/>
        </w:rPr>
        <w:t>3</w:t>
      </w:r>
      <w:r w:rsidR="001D768B">
        <w:rPr>
          <w:rFonts w:ascii="Times New Roman" w:hAnsi="Times New Roman" w:cs="Times New Roman"/>
          <w:sz w:val="24"/>
          <w:szCs w:val="24"/>
        </w:rPr>
        <w:t>.</w:t>
      </w:r>
      <w:r w:rsidR="001D768B">
        <w:rPr>
          <w:rFonts w:ascii="Times New Roman" w:hAnsi="Times New Roman" w:cs="Times New Roman"/>
          <w:sz w:val="24"/>
          <w:szCs w:val="24"/>
        </w:rPr>
        <w:tab/>
        <w:t>The Development and Desi</w:t>
      </w:r>
      <w:r w:rsidR="00FC5E9F">
        <w:rPr>
          <w:rFonts w:ascii="Times New Roman" w:hAnsi="Times New Roman" w:cs="Times New Roman"/>
          <w:sz w:val="24"/>
          <w:szCs w:val="24"/>
        </w:rPr>
        <w:t xml:space="preserve">gn Standards herein shall apply____ </w:t>
      </w:r>
    </w:p>
    <w:p w14:paraId="74E35A18" w14:textId="29128252" w:rsidR="000B6871" w:rsidRDefault="000B6871" w:rsidP="001D768B">
      <w:pPr>
        <w:ind w:left="216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C5E9F">
        <w:rPr>
          <w:rFonts w:ascii="Times New Roman" w:hAnsi="Times New Roman" w:cs="Times New Roman"/>
          <w:sz w:val="24"/>
          <w:szCs w:val="24"/>
        </w:rPr>
        <w:t xml:space="preserve">_______ </w:t>
      </w:r>
      <w:r>
        <w:rPr>
          <w:rFonts w:ascii="Times New Roman" w:hAnsi="Times New Roman" w:cs="Times New Roman"/>
          <w:sz w:val="24"/>
          <w:szCs w:val="24"/>
        </w:rPr>
        <w:t xml:space="preserve"> shall be developed in one phase.</w:t>
      </w:r>
    </w:p>
    <w:p w14:paraId="766436F3" w14:textId="35BF72F8" w:rsidR="001D768B" w:rsidRDefault="001D768B" w:rsidP="001D768B">
      <w:pPr>
        <w:ind w:left="1440" w:hanging="720"/>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D23D18">
        <w:rPr>
          <w:rFonts w:ascii="Times New Roman" w:hAnsi="Times New Roman" w:cs="Times New Roman"/>
          <w:b/>
          <w:sz w:val="24"/>
          <w:szCs w:val="24"/>
          <w:u w:val="single"/>
        </w:rPr>
        <w:t>Applicability:</w:t>
      </w:r>
      <w:r>
        <w:rPr>
          <w:rFonts w:ascii="Times New Roman" w:hAnsi="Times New Roman" w:cs="Times New Roman"/>
          <w:sz w:val="24"/>
          <w:szCs w:val="24"/>
        </w:rPr>
        <w:t xml:space="preserve">  </w:t>
      </w:r>
      <w:r w:rsidR="00724551">
        <w:rPr>
          <w:rFonts w:ascii="Times New Roman" w:hAnsi="Times New Roman" w:cs="Times New Roman"/>
          <w:sz w:val="24"/>
          <w:szCs w:val="24"/>
        </w:rPr>
        <w:t>These standards</w:t>
      </w:r>
      <w:r>
        <w:rPr>
          <w:rFonts w:ascii="Times New Roman" w:hAnsi="Times New Roman" w:cs="Times New Roman"/>
          <w:sz w:val="24"/>
          <w:szCs w:val="24"/>
        </w:rPr>
        <w:t xml:space="preserve"> shall apply to all development within </w:t>
      </w:r>
      <w:r w:rsidR="00D03BED">
        <w:rPr>
          <w:rFonts w:ascii="Times New Roman" w:hAnsi="Times New Roman" w:cs="Times New Roman"/>
          <w:sz w:val="24"/>
          <w:szCs w:val="24"/>
        </w:rPr>
        <w:t xml:space="preserve">the </w:t>
      </w:r>
    </w:p>
    <w:p w14:paraId="225002AC" w14:textId="3FB010EA" w:rsidR="001D768B" w:rsidRDefault="001D768B" w:rsidP="00761FFA">
      <w:pPr>
        <w:ind w:left="1440" w:hanging="720"/>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Pr>
          <w:rFonts w:ascii="Times New Roman" w:hAnsi="Times New Roman" w:cs="Times New Roman"/>
          <w:b/>
          <w:sz w:val="24"/>
          <w:szCs w:val="24"/>
          <w:u w:val="single"/>
        </w:rPr>
        <w:t>Zoning Ordinance:</w:t>
      </w:r>
      <w:r>
        <w:rPr>
          <w:rFonts w:ascii="Times New Roman" w:hAnsi="Times New Roman" w:cs="Times New Roman"/>
          <w:sz w:val="24"/>
          <w:szCs w:val="24"/>
        </w:rPr>
        <w:tab/>
        <w:t xml:space="preserve">All references herein to the City of Lewisville Zoning Ordinance shall be to the City of Lewisville Zoning Ordinance in effect </w:t>
      </w:r>
      <w:r w:rsidR="00FC5E9F">
        <w:rPr>
          <w:rFonts w:ascii="Times New Roman" w:hAnsi="Times New Roman" w:cs="Times New Roman"/>
          <w:sz w:val="24"/>
          <w:szCs w:val="24"/>
        </w:rPr>
        <w:t>_______</w:t>
      </w:r>
    </w:p>
    <w:p w14:paraId="6085C110" w14:textId="77777777" w:rsidR="00FC5E9F" w:rsidRDefault="00FC5E9F" w:rsidP="00761FFA">
      <w:pPr>
        <w:ind w:left="1440" w:hanging="720"/>
        <w:jc w:val="both"/>
        <w:rPr>
          <w:rFonts w:ascii="Times New Roman" w:hAnsi="Times New Roman" w:cs="Times New Roman"/>
          <w:sz w:val="24"/>
          <w:szCs w:val="24"/>
        </w:rPr>
      </w:pPr>
    </w:p>
    <w:p w14:paraId="728354B3" w14:textId="77777777" w:rsidR="001D768B" w:rsidRDefault="001D768B" w:rsidP="001D768B">
      <w:pPr>
        <w:ind w:left="720" w:hanging="720"/>
        <w:jc w:val="both"/>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b/>
          <w:sz w:val="24"/>
          <w:szCs w:val="24"/>
        </w:rPr>
        <w:tab/>
      </w:r>
      <w:r>
        <w:rPr>
          <w:rFonts w:ascii="Times New Roman" w:hAnsi="Times New Roman" w:cs="Times New Roman"/>
          <w:b/>
          <w:sz w:val="24"/>
          <w:szCs w:val="24"/>
          <w:u w:val="single"/>
        </w:rPr>
        <w:t>DEFINITIONS</w:t>
      </w:r>
    </w:p>
    <w:p w14:paraId="70C20537" w14:textId="77777777" w:rsidR="00587074" w:rsidRDefault="00587074" w:rsidP="001D768B">
      <w:pPr>
        <w:ind w:left="720" w:hanging="720"/>
        <w:jc w:val="both"/>
        <w:rPr>
          <w:rFonts w:ascii="Times New Roman" w:hAnsi="Times New Roman" w:cs="Times New Roman"/>
          <w:sz w:val="24"/>
          <w:szCs w:val="24"/>
          <w:u w:val="single"/>
        </w:rPr>
      </w:pPr>
    </w:p>
    <w:p w14:paraId="0C037287" w14:textId="54D10A26" w:rsidR="001D768B" w:rsidRDefault="001D768B" w:rsidP="001D768B">
      <w:pPr>
        <w:ind w:left="720" w:hanging="720"/>
        <w:jc w:val="both"/>
        <w:rPr>
          <w:rFonts w:ascii="Times New Roman" w:hAnsi="Times New Roman" w:cs="Times New Roman"/>
          <w:sz w:val="24"/>
          <w:szCs w:val="24"/>
        </w:rPr>
      </w:pPr>
      <w:r w:rsidRPr="009A175A">
        <w:rPr>
          <w:rFonts w:ascii="Times New Roman" w:hAnsi="Times New Roman" w:cs="Times New Roman"/>
          <w:b/>
          <w:sz w:val="24"/>
          <w:szCs w:val="24"/>
        </w:rPr>
        <w:t>IV.</w:t>
      </w:r>
      <w:r>
        <w:rPr>
          <w:rFonts w:ascii="Times New Roman" w:hAnsi="Times New Roman" w:cs="Times New Roman"/>
          <w:sz w:val="24"/>
          <w:szCs w:val="24"/>
        </w:rPr>
        <w:tab/>
      </w:r>
      <w:r w:rsidR="003522A6">
        <w:rPr>
          <w:rFonts w:ascii="Times New Roman" w:hAnsi="Times New Roman" w:cs="Times New Roman"/>
          <w:b/>
          <w:sz w:val="24"/>
          <w:szCs w:val="24"/>
          <w:u w:val="single"/>
        </w:rPr>
        <w:t>DEVELOPMENT</w:t>
      </w:r>
      <w:r>
        <w:rPr>
          <w:rFonts w:ascii="Times New Roman" w:hAnsi="Times New Roman" w:cs="Times New Roman"/>
          <w:b/>
          <w:sz w:val="24"/>
          <w:szCs w:val="24"/>
          <w:u w:val="single"/>
        </w:rPr>
        <w:t xml:space="preserve"> REGULATIONS</w:t>
      </w:r>
    </w:p>
    <w:p w14:paraId="7B4D6DDF" w14:textId="147D725C" w:rsidR="001D768B" w:rsidRDefault="00FC5E9F" w:rsidP="00E255CC">
      <w:pPr>
        <w:ind w:left="720"/>
        <w:jc w:val="both"/>
        <w:rPr>
          <w:rFonts w:ascii="Times New Roman" w:hAnsi="Times New Roman" w:cs="Times New Roman"/>
          <w:sz w:val="24"/>
          <w:szCs w:val="24"/>
        </w:rPr>
      </w:pPr>
      <w:r>
        <w:rPr>
          <w:rFonts w:ascii="Times New Roman" w:hAnsi="Times New Roman" w:cs="Times New Roman"/>
          <w:sz w:val="24"/>
          <w:szCs w:val="24"/>
        </w:rPr>
        <w:t xml:space="preserve">_______ </w:t>
      </w:r>
      <w:r w:rsidR="00761FFA">
        <w:rPr>
          <w:rFonts w:ascii="Times New Roman" w:hAnsi="Times New Roman" w:cs="Times New Roman"/>
          <w:sz w:val="24"/>
          <w:szCs w:val="24"/>
        </w:rPr>
        <w:t xml:space="preserve"> will include</w:t>
      </w:r>
      <w:r>
        <w:rPr>
          <w:rFonts w:ascii="Times New Roman" w:hAnsi="Times New Roman" w:cs="Times New Roman"/>
          <w:sz w:val="24"/>
          <w:szCs w:val="24"/>
        </w:rPr>
        <w:t xml:space="preserve"> _____ </w:t>
      </w:r>
      <w:r w:rsidR="00D03BED">
        <w:rPr>
          <w:rFonts w:ascii="Times New Roman" w:hAnsi="Times New Roman" w:cs="Times New Roman"/>
          <w:sz w:val="24"/>
          <w:szCs w:val="24"/>
        </w:rPr>
        <w:t xml:space="preserve">. The base zoning </w:t>
      </w:r>
      <w:r w:rsidR="00E255CC">
        <w:rPr>
          <w:rFonts w:ascii="Times New Roman" w:hAnsi="Times New Roman" w:cs="Times New Roman"/>
          <w:sz w:val="24"/>
          <w:szCs w:val="24"/>
        </w:rPr>
        <w:t>for this PD shall be</w:t>
      </w:r>
      <w:r>
        <w:rPr>
          <w:rFonts w:ascii="Times New Roman" w:hAnsi="Times New Roman" w:cs="Times New Roman"/>
          <w:sz w:val="24"/>
          <w:szCs w:val="24"/>
        </w:rPr>
        <w:t>____ .</w:t>
      </w:r>
    </w:p>
    <w:p w14:paraId="647CF321" w14:textId="63BBC16F" w:rsidR="001D768B" w:rsidRDefault="001D768B" w:rsidP="001D768B">
      <w:pPr>
        <w:ind w:left="720"/>
        <w:jc w:val="both"/>
        <w:rPr>
          <w:rFonts w:ascii="Times New Roman" w:hAnsi="Times New Roman" w:cs="Times New Roman"/>
          <w:sz w:val="24"/>
          <w:szCs w:val="24"/>
        </w:rPr>
      </w:pPr>
      <w:r w:rsidRPr="009A175A">
        <w:rPr>
          <w:rFonts w:ascii="Times New Roman" w:hAnsi="Times New Roman" w:cs="Times New Roman"/>
          <w:b/>
          <w:sz w:val="24"/>
          <w:szCs w:val="24"/>
        </w:rPr>
        <w:t>A.</w:t>
      </w:r>
      <w:r>
        <w:rPr>
          <w:rFonts w:ascii="Times New Roman" w:hAnsi="Times New Roman" w:cs="Times New Roman"/>
          <w:sz w:val="24"/>
          <w:szCs w:val="24"/>
        </w:rPr>
        <w:tab/>
      </w:r>
      <w:r w:rsidR="00726A86">
        <w:rPr>
          <w:rFonts w:ascii="Times New Roman" w:hAnsi="Times New Roman" w:cs="Times New Roman"/>
          <w:b/>
          <w:sz w:val="24"/>
          <w:szCs w:val="24"/>
          <w:u w:val="single"/>
        </w:rPr>
        <w:t>Senior</w:t>
      </w:r>
      <w:r w:rsidR="003522A6">
        <w:rPr>
          <w:rFonts w:ascii="Times New Roman" w:hAnsi="Times New Roman" w:cs="Times New Roman"/>
          <w:b/>
          <w:sz w:val="24"/>
          <w:szCs w:val="24"/>
          <w:u w:val="single"/>
        </w:rPr>
        <w:t>-Family Requirements</w:t>
      </w:r>
      <w:r w:rsidR="00296864">
        <w:rPr>
          <w:rFonts w:ascii="Times New Roman" w:hAnsi="Times New Roman" w:cs="Times New Roman"/>
          <w:b/>
          <w:sz w:val="24"/>
          <w:szCs w:val="24"/>
          <w:u w:val="single"/>
        </w:rPr>
        <w:t>:</w:t>
      </w:r>
    </w:p>
    <w:p w14:paraId="28882137" w14:textId="2B98DE5B" w:rsidR="001D768B" w:rsidRDefault="001D768B" w:rsidP="001D768B">
      <w:pPr>
        <w:ind w:left="216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Purpose:</w:t>
      </w:r>
      <w:r>
        <w:rPr>
          <w:rFonts w:ascii="Times New Roman" w:hAnsi="Times New Roman" w:cs="Times New Roman"/>
          <w:sz w:val="24"/>
          <w:szCs w:val="24"/>
        </w:rPr>
        <w:t xml:space="preserve">  </w:t>
      </w:r>
    </w:p>
    <w:p w14:paraId="6F0B3B61" w14:textId="77777777" w:rsidR="0088041B" w:rsidRDefault="001D768B" w:rsidP="001D768B">
      <w:pPr>
        <w:ind w:left="216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u w:val="single"/>
        </w:rPr>
        <w:t>Permitted Uses:</w:t>
      </w:r>
      <w:r>
        <w:rPr>
          <w:rFonts w:ascii="Times New Roman" w:hAnsi="Times New Roman" w:cs="Times New Roman"/>
          <w:sz w:val="24"/>
          <w:szCs w:val="24"/>
        </w:rPr>
        <w:t xml:space="preserve">  </w:t>
      </w:r>
    </w:p>
    <w:p w14:paraId="2EDCFAA5" w14:textId="7DFDE6DD" w:rsidR="0088041B" w:rsidRDefault="00C15C49" w:rsidP="00C15C49">
      <w:pPr>
        <w:pStyle w:val="ListParagraph"/>
        <w:numPr>
          <w:ilvl w:val="0"/>
          <w:numId w:val="10"/>
        </w:numPr>
        <w:jc w:val="both"/>
      </w:pPr>
      <w:r>
        <w:t>Single family detached dwelling units</w:t>
      </w:r>
      <w:r w:rsidR="00724551" w:rsidRPr="0088041B">
        <w:t>.</w:t>
      </w:r>
    </w:p>
    <w:p w14:paraId="4A882169" w14:textId="1B987DED" w:rsidR="0088041B" w:rsidRPr="0088041B" w:rsidRDefault="00C15C49" w:rsidP="00FC5E9F">
      <w:pPr>
        <w:pStyle w:val="ListParagraph"/>
        <w:numPr>
          <w:ilvl w:val="0"/>
          <w:numId w:val="10"/>
        </w:numPr>
        <w:jc w:val="both"/>
      </w:pPr>
      <w:r>
        <w:t>Amenity Cente</w:t>
      </w:r>
      <w:r w:rsidR="00FC5E9F">
        <w:t>r</w:t>
      </w:r>
    </w:p>
    <w:p w14:paraId="038D4457" w14:textId="4423B6FA" w:rsidR="001D768B" w:rsidRDefault="001D768B" w:rsidP="001D768B">
      <w:pPr>
        <w:ind w:left="2160" w:hanging="720"/>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r>
        <w:rPr>
          <w:rFonts w:ascii="Times New Roman" w:hAnsi="Times New Roman" w:cs="Times New Roman"/>
          <w:sz w:val="24"/>
          <w:szCs w:val="24"/>
          <w:u w:val="single"/>
        </w:rPr>
        <w:t>Height Regulations:</w:t>
      </w:r>
      <w:r>
        <w:rPr>
          <w:rFonts w:ascii="Times New Roman" w:hAnsi="Times New Roman" w:cs="Times New Roman"/>
          <w:sz w:val="24"/>
          <w:szCs w:val="24"/>
        </w:rPr>
        <w:t xml:space="preserve">  No building</w:t>
      </w:r>
      <w:r w:rsidR="00296864">
        <w:rPr>
          <w:rFonts w:ascii="Times New Roman" w:hAnsi="Times New Roman" w:cs="Times New Roman"/>
          <w:sz w:val="24"/>
          <w:szCs w:val="24"/>
        </w:rPr>
        <w:t xml:space="preserve"> shall exceed </w:t>
      </w:r>
    </w:p>
    <w:p w14:paraId="5D8360AC" w14:textId="123CA05F" w:rsidR="001D768B" w:rsidRDefault="001D768B" w:rsidP="001D768B">
      <w:pPr>
        <w:ind w:left="2160" w:hanging="72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u w:val="single"/>
        </w:rPr>
        <w:t>Area Regulations:</w:t>
      </w:r>
      <w:r>
        <w:rPr>
          <w:rFonts w:ascii="Times New Roman" w:hAnsi="Times New Roman" w:cs="Times New Roman"/>
          <w:sz w:val="24"/>
          <w:szCs w:val="24"/>
        </w:rPr>
        <w:t xml:space="preserve">  The following minimum standards shall be </w:t>
      </w:r>
      <w:r w:rsidR="00FC5E9F">
        <w:rPr>
          <w:rFonts w:ascii="Times New Roman" w:hAnsi="Times New Roman" w:cs="Times New Roman"/>
          <w:sz w:val="24"/>
          <w:szCs w:val="24"/>
        </w:rPr>
        <w:t>required____</w:t>
      </w:r>
    </w:p>
    <w:p w14:paraId="142080A0" w14:textId="3AE106FF" w:rsidR="001D768B" w:rsidRDefault="00A864F9" w:rsidP="00A864F9">
      <w:pPr>
        <w:ind w:left="5040" w:hanging="2880"/>
        <w:jc w:val="both"/>
        <w:rPr>
          <w:rFonts w:ascii="Times New Roman" w:hAnsi="Times New Roman" w:cs="Times New Roman"/>
          <w:sz w:val="24"/>
          <w:szCs w:val="24"/>
        </w:rPr>
      </w:pPr>
      <w:r>
        <w:rPr>
          <w:rFonts w:ascii="Times New Roman" w:hAnsi="Times New Roman" w:cs="Times New Roman"/>
          <w:sz w:val="24"/>
          <w:szCs w:val="24"/>
        </w:rPr>
        <w:t>Minimum Dwelling Unit:</w:t>
      </w:r>
      <w:r>
        <w:rPr>
          <w:rFonts w:ascii="Times New Roman" w:hAnsi="Times New Roman" w:cs="Times New Roman"/>
          <w:sz w:val="24"/>
          <w:szCs w:val="24"/>
        </w:rPr>
        <w:tab/>
        <w:t xml:space="preserve">The minimum dwelling unit size shall be </w:t>
      </w:r>
    </w:p>
    <w:p w14:paraId="3DF3414F" w14:textId="65D63E19" w:rsidR="001D768B" w:rsidRDefault="001D768B" w:rsidP="001D768B">
      <w:pPr>
        <w:ind w:left="5040" w:hanging="2880"/>
        <w:jc w:val="both"/>
        <w:rPr>
          <w:rFonts w:ascii="Times New Roman" w:hAnsi="Times New Roman" w:cs="Times New Roman"/>
          <w:sz w:val="24"/>
          <w:szCs w:val="24"/>
        </w:rPr>
      </w:pPr>
      <w:r>
        <w:rPr>
          <w:rFonts w:ascii="Times New Roman" w:hAnsi="Times New Roman" w:cs="Times New Roman"/>
          <w:sz w:val="24"/>
          <w:szCs w:val="24"/>
        </w:rPr>
        <w:t>Lot Coverage:</w:t>
      </w:r>
      <w:r>
        <w:rPr>
          <w:rFonts w:ascii="Times New Roman" w:hAnsi="Times New Roman" w:cs="Times New Roman"/>
          <w:sz w:val="24"/>
          <w:szCs w:val="24"/>
        </w:rPr>
        <w:tab/>
        <w:t xml:space="preserve">The combined area covered by all buildings and accessory structures shall not exceed </w:t>
      </w:r>
    </w:p>
    <w:p w14:paraId="38E1D4F0" w14:textId="527C3174" w:rsidR="001D768B" w:rsidRDefault="00535B84" w:rsidP="00535B84">
      <w:pPr>
        <w:ind w:left="5040" w:hanging="2880"/>
        <w:jc w:val="both"/>
        <w:rPr>
          <w:rFonts w:ascii="Times New Roman" w:hAnsi="Times New Roman" w:cs="Times New Roman"/>
          <w:sz w:val="24"/>
          <w:szCs w:val="24"/>
        </w:rPr>
      </w:pPr>
      <w:r>
        <w:rPr>
          <w:rFonts w:ascii="Times New Roman" w:hAnsi="Times New Roman" w:cs="Times New Roman"/>
          <w:sz w:val="24"/>
          <w:szCs w:val="24"/>
        </w:rPr>
        <w:t>Front Yard:</w:t>
      </w:r>
      <w:r>
        <w:rPr>
          <w:rFonts w:ascii="Times New Roman" w:hAnsi="Times New Roman" w:cs="Times New Roman"/>
          <w:sz w:val="24"/>
          <w:szCs w:val="24"/>
        </w:rPr>
        <w:tab/>
      </w:r>
      <w:r w:rsidR="00FC5E9F">
        <w:rPr>
          <w:rFonts w:ascii="Times New Roman" w:hAnsi="Times New Roman" w:cs="Times New Roman"/>
          <w:sz w:val="24"/>
          <w:szCs w:val="24"/>
        </w:rPr>
        <w:t xml:space="preserve">X </w:t>
      </w:r>
      <w:r w:rsidR="00A864F9">
        <w:rPr>
          <w:rFonts w:ascii="Times New Roman" w:hAnsi="Times New Roman" w:cs="Times New Roman"/>
          <w:sz w:val="24"/>
          <w:szCs w:val="24"/>
        </w:rPr>
        <w:t>feet</w:t>
      </w:r>
      <w:r w:rsidR="006922F5">
        <w:rPr>
          <w:rFonts w:ascii="Times New Roman" w:hAnsi="Times New Roman" w:cs="Times New Roman"/>
          <w:sz w:val="24"/>
          <w:szCs w:val="24"/>
        </w:rPr>
        <w:t xml:space="preserve"> </w:t>
      </w:r>
    </w:p>
    <w:p w14:paraId="48CED79D" w14:textId="7A6CE66C" w:rsidR="006922F5" w:rsidRDefault="006922F5" w:rsidP="00535B84">
      <w:pPr>
        <w:ind w:left="5040" w:hanging="2880"/>
        <w:jc w:val="both"/>
        <w:rPr>
          <w:rFonts w:ascii="Times New Roman" w:hAnsi="Times New Roman" w:cs="Times New Roman"/>
          <w:sz w:val="24"/>
          <w:szCs w:val="24"/>
        </w:rPr>
      </w:pPr>
      <w:r>
        <w:rPr>
          <w:rFonts w:ascii="Times New Roman" w:hAnsi="Times New Roman" w:cs="Times New Roman"/>
          <w:sz w:val="24"/>
          <w:szCs w:val="24"/>
        </w:rPr>
        <w:t>Garage Setback:</w:t>
      </w:r>
      <w:r>
        <w:rPr>
          <w:rFonts w:ascii="Times New Roman" w:hAnsi="Times New Roman" w:cs="Times New Roman"/>
          <w:sz w:val="24"/>
          <w:szCs w:val="24"/>
        </w:rPr>
        <w:tab/>
      </w:r>
      <w:r w:rsidR="00FC5E9F">
        <w:rPr>
          <w:rFonts w:ascii="Times New Roman" w:hAnsi="Times New Roman" w:cs="Times New Roman"/>
          <w:sz w:val="24"/>
          <w:szCs w:val="24"/>
        </w:rPr>
        <w:t>X</w:t>
      </w:r>
      <w:r>
        <w:rPr>
          <w:rFonts w:ascii="Times New Roman" w:hAnsi="Times New Roman" w:cs="Times New Roman"/>
          <w:sz w:val="24"/>
          <w:szCs w:val="24"/>
        </w:rPr>
        <w:t xml:space="preserve"> feet </w:t>
      </w:r>
    </w:p>
    <w:p w14:paraId="4AB2C178" w14:textId="2EBE5B28" w:rsidR="001D768B" w:rsidRDefault="00535B84" w:rsidP="00535B84">
      <w:pPr>
        <w:ind w:left="5040" w:hanging="2880"/>
        <w:jc w:val="both"/>
        <w:rPr>
          <w:rFonts w:ascii="Times New Roman" w:hAnsi="Times New Roman" w:cs="Times New Roman"/>
          <w:sz w:val="24"/>
          <w:szCs w:val="24"/>
        </w:rPr>
      </w:pPr>
      <w:r>
        <w:rPr>
          <w:rFonts w:ascii="Times New Roman" w:hAnsi="Times New Roman" w:cs="Times New Roman"/>
          <w:sz w:val="24"/>
          <w:szCs w:val="24"/>
        </w:rPr>
        <w:t>Rear Yard:</w:t>
      </w:r>
      <w:r>
        <w:rPr>
          <w:rFonts w:ascii="Times New Roman" w:hAnsi="Times New Roman" w:cs="Times New Roman"/>
          <w:sz w:val="24"/>
          <w:szCs w:val="24"/>
        </w:rPr>
        <w:tab/>
      </w:r>
      <w:r w:rsidR="00FC5E9F">
        <w:rPr>
          <w:rFonts w:ascii="Times New Roman" w:hAnsi="Times New Roman" w:cs="Times New Roman"/>
          <w:sz w:val="24"/>
          <w:szCs w:val="24"/>
        </w:rPr>
        <w:t>X</w:t>
      </w:r>
      <w:r w:rsidR="00A864F9">
        <w:rPr>
          <w:rFonts w:ascii="Times New Roman" w:hAnsi="Times New Roman" w:cs="Times New Roman"/>
          <w:sz w:val="24"/>
          <w:szCs w:val="24"/>
        </w:rPr>
        <w:t xml:space="preserve"> feet</w:t>
      </w:r>
      <w:r w:rsidR="006922F5">
        <w:rPr>
          <w:rFonts w:ascii="Times New Roman" w:hAnsi="Times New Roman" w:cs="Times New Roman"/>
          <w:sz w:val="24"/>
          <w:szCs w:val="24"/>
        </w:rPr>
        <w:t xml:space="preserve"> </w:t>
      </w:r>
    </w:p>
    <w:p w14:paraId="46B500F8" w14:textId="7F0750BA" w:rsidR="001D768B" w:rsidRDefault="001D768B" w:rsidP="00535B84">
      <w:pPr>
        <w:ind w:left="5040" w:hanging="2880"/>
        <w:jc w:val="both"/>
        <w:rPr>
          <w:rFonts w:ascii="Times New Roman" w:hAnsi="Times New Roman" w:cs="Times New Roman"/>
          <w:sz w:val="24"/>
          <w:szCs w:val="24"/>
        </w:rPr>
      </w:pPr>
      <w:r>
        <w:rPr>
          <w:rFonts w:ascii="Times New Roman" w:hAnsi="Times New Roman" w:cs="Times New Roman"/>
          <w:sz w:val="24"/>
          <w:szCs w:val="24"/>
        </w:rPr>
        <w:t>Side Yard</w:t>
      </w:r>
      <w:r w:rsidR="00535B84">
        <w:rPr>
          <w:rFonts w:ascii="Times New Roman" w:hAnsi="Times New Roman" w:cs="Times New Roman"/>
          <w:sz w:val="24"/>
          <w:szCs w:val="24"/>
        </w:rPr>
        <w:t>:</w:t>
      </w:r>
      <w:r w:rsidR="00535B84">
        <w:rPr>
          <w:rFonts w:ascii="Times New Roman" w:hAnsi="Times New Roman" w:cs="Times New Roman"/>
          <w:sz w:val="24"/>
          <w:szCs w:val="24"/>
        </w:rPr>
        <w:tab/>
      </w:r>
      <w:r w:rsidR="00FC5E9F">
        <w:rPr>
          <w:rFonts w:ascii="Times New Roman" w:hAnsi="Times New Roman" w:cs="Times New Roman"/>
          <w:sz w:val="24"/>
          <w:szCs w:val="24"/>
        </w:rPr>
        <w:t>X</w:t>
      </w:r>
      <w:r w:rsidR="00A864F9">
        <w:rPr>
          <w:rFonts w:ascii="Times New Roman" w:hAnsi="Times New Roman" w:cs="Times New Roman"/>
          <w:sz w:val="24"/>
          <w:szCs w:val="24"/>
        </w:rPr>
        <w:t xml:space="preserve"> feet</w:t>
      </w:r>
      <w:r w:rsidR="00535B84">
        <w:rPr>
          <w:rFonts w:ascii="Times New Roman" w:hAnsi="Times New Roman" w:cs="Times New Roman"/>
          <w:sz w:val="24"/>
          <w:szCs w:val="24"/>
        </w:rPr>
        <w:t xml:space="preserve"> </w:t>
      </w:r>
    </w:p>
    <w:p w14:paraId="686C8D24" w14:textId="251135F9" w:rsidR="00A51BCC" w:rsidRDefault="00A51BCC" w:rsidP="00A51BCC">
      <w:pPr>
        <w:ind w:left="5040" w:hanging="2880"/>
        <w:jc w:val="both"/>
        <w:rPr>
          <w:rFonts w:ascii="Times New Roman" w:hAnsi="Times New Roman" w:cs="Times New Roman"/>
          <w:sz w:val="24"/>
          <w:szCs w:val="24"/>
        </w:rPr>
      </w:pPr>
      <w:r>
        <w:rPr>
          <w:rFonts w:ascii="Times New Roman" w:hAnsi="Times New Roman" w:cs="Times New Roman"/>
          <w:sz w:val="24"/>
          <w:szCs w:val="24"/>
        </w:rPr>
        <w:tab/>
      </w:r>
      <w:r w:rsidR="0016149C">
        <w:rPr>
          <w:rFonts w:ascii="Times New Roman" w:hAnsi="Times New Roman" w:cs="Times New Roman"/>
          <w:sz w:val="24"/>
          <w:szCs w:val="24"/>
        </w:rPr>
        <w:t>Maximum Density:</w:t>
      </w:r>
      <w:r w:rsidR="003020A6">
        <w:rPr>
          <w:rFonts w:ascii="Times New Roman" w:hAnsi="Times New Roman" w:cs="Times New Roman"/>
          <w:sz w:val="24"/>
          <w:szCs w:val="24"/>
        </w:rPr>
        <w:tab/>
        <w:t xml:space="preserve">The maximum density shall be </w:t>
      </w:r>
      <w:r w:rsidR="00FC5E9F">
        <w:rPr>
          <w:rFonts w:ascii="Times New Roman" w:hAnsi="Times New Roman" w:cs="Times New Roman"/>
          <w:sz w:val="24"/>
          <w:szCs w:val="24"/>
        </w:rPr>
        <w:t xml:space="preserve">X </w:t>
      </w:r>
      <w:r w:rsidR="0016149C">
        <w:rPr>
          <w:rFonts w:ascii="Times New Roman" w:hAnsi="Times New Roman" w:cs="Times New Roman"/>
          <w:sz w:val="24"/>
          <w:szCs w:val="24"/>
        </w:rPr>
        <w:t>units per acre</w:t>
      </w:r>
      <w:r w:rsidR="00CB46B7">
        <w:rPr>
          <w:rFonts w:ascii="Times New Roman" w:hAnsi="Times New Roman" w:cs="Times New Roman"/>
          <w:sz w:val="24"/>
          <w:szCs w:val="24"/>
        </w:rPr>
        <w:t>.</w:t>
      </w:r>
    </w:p>
    <w:p w14:paraId="724E7B45" w14:textId="77777777" w:rsidR="00CB46B7" w:rsidRDefault="00CB46B7" w:rsidP="00CB46B7">
      <w:pPr>
        <w:ind w:left="720" w:hanging="720"/>
        <w:jc w:val="both"/>
        <w:rPr>
          <w:rFonts w:ascii="Times New Roman" w:hAnsi="Times New Roman" w:cs="Times New Roman"/>
          <w:sz w:val="24"/>
          <w:szCs w:val="24"/>
        </w:rPr>
      </w:pPr>
      <w:r>
        <w:rPr>
          <w:rFonts w:ascii="Times New Roman" w:hAnsi="Times New Roman" w:cs="Times New Roman"/>
          <w:b/>
          <w:sz w:val="24"/>
          <w:szCs w:val="24"/>
        </w:rPr>
        <w:t>V.</w:t>
      </w:r>
      <w:r>
        <w:rPr>
          <w:rFonts w:ascii="Times New Roman" w:hAnsi="Times New Roman" w:cs="Times New Roman"/>
          <w:b/>
          <w:sz w:val="24"/>
          <w:szCs w:val="24"/>
        </w:rPr>
        <w:tab/>
      </w:r>
      <w:r>
        <w:rPr>
          <w:rFonts w:ascii="Times New Roman" w:hAnsi="Times New Roman" w:cs="Times New Roman"/>
          <w:b/>
          <w:sz w:val="24"/>
          <w:szCs w:val="24"/>
          <w:u w:val="single"/>
        </w:rPr>
        <w:t>DEVELOPMENT AND DESIGN STANDARDS</w:t>
      </w:r>
    </w:p>
    <w:p w14:paraId="47DBFE8D" w14:textId="20505725" w:rsidR="00CB46B7" w:rsidRPr="005C5385" w:rsidRDefault="00CB46B7" w:rsidP="00CB46B7">
      <w:pPr>
        <w:ind w:left="1440" w:hanging="720"/>
        <w:jc w:val="both"/>
        <w:rPr>
          <w:rFonts w:ascii="Times New Roman" w:hAnsi="Times New Roman" w:cs="Times New Roman"/>
          <w:sz w:val="24"/>
          <w:szCs w:val="24"/>
          <w:u w:val="single"/>
        </w:rPr>
      </w:pPr>
      <w:r>
        <w:rPr>
          <w:rFonts w:ascii="Times New Roman" w:hAnsi="Times New Roman" w:cs="Times New Roman"/>
          <w:b/>
          <w:sz w:val="24"/>
          <w:szCs w:val="24"/>
        </w:rPr>
        <w:t>A.</w:t>
      </w:r>
      <w:r>
        <w:rPr>
          <w:rFonts w:ascii="Times New Roman" w:hAnsi="Times New Roman" w:cs="Times New Roman"/>
          <w:b/>
          <w:sz w:val="24"/>
          <w:szCs w:val="24"/>
        </w:rPr>
        <w:tab/>
      </w:r>
      <w:r>
        <w:rPr>
          <w:rFonts w:ascii="Times New Roman" w:hAnsi="Times New Roman" w:cs="Times New Roman"/>
          <w:b/>
          <w:sz w:val="24"/>
          <w:szCs w:val="24"/>
          <w:u w:val="single"/>
        </w:rPr>
        <w:t>Streets</w:t>
      </w:r>
      <w:r>
        <w:rPr>
          <w:rFonts w:ascii="Times New Roman" w:hAnsi="Times New Roman" w:cs="Times New Roman"/>
          <w:b/>
          <w:sz w:val="24"/>
          <w:szCs w:val="24"/>
        </w:rPr>
        <w:t>:</w:t>
      </w:r>
      <w:r w:rsidRPr="00B664DA">
        <w:rPr>
          <w:rFonts w:ascii="Times New Roman" w:hAnsi="Times New Roman" w:cs="Times New Roman"/>
          <w:sz w:val="24"/>
          <w:szCs w:val="24"/>
        </w:rPr>
        <w:t xml:space="preserve">  </w:t>
      </w:r>
      <w:r>
        <w:rPr>
          <w:rFonts w:ascii="Times New Roman" w:hAnsi="Times New Roman" w:cs="Times New Roman"/>
          <w:sz w:val="24"/>
          <w:szCs w:val="24"/>
        </w:rPr>
        <w:t xml:space="preserve">The development shall be a </w:t>
      </w:r>
    </w:p>
    <w:p w14:paraId="5DC1440F" w14:textId="452BD712" w:rsidR="00CB46B7" w:rsidRDefault="00CB46B7" w:rsidP="00CB46B7">
      <w:pPr>
        <w:ind w:left="1440"/>
        <w:jc w:val="both"/>
        <w:rPr>
          <w:rFonts w:ascii="Times New Roman" w:hAnsi="Times New Roman" w:cs="Times New Roman"/>
          <w:sz w:val="24"/>
          <w:szCs w:val="24"/>
        </w:rPr>
      </w:pPr>
      <w:r w:rsidRPr="00B664DA">
        <w:rPr>
          <w:rFonts w:ascii="Times New Roman" w:hAnsi="Times New Roman" w:cs="Times New Roman"/>
          <w:sz w:val="24"/>
          <w:szCs w:val="24"/>
        </w:rPr>
        <w:t>Street Types:</w:t>
      </w:r>
      <w:r>
        <w:rPr>
          <w:rFonts w:ascii="Times New Roman" w:hAnsi="Times New Roman" w:cs="Times New Roman"/>
          <w:sz w:val="24"/>
          <w:szCs w:val="24"/>
        </w:rPr>
        <w:t xml:space="preserve">  The following street types shall establish the criteria for streets allowed within </w:t>
      </w:r>
    </w:p>
    <w:p w14:paraId="5A5CCF4F" w14:textId="3DE6A2F5" w:rsidR="00CB46B7" w:rsidRPr="00437560" w:rsidRDefault="00CB46B7" w:rsidP="00CB46B7">
      <w:pPr>
        <w:ind w:left="216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437560">
        <w:rPr>
          <w:rFonts w:ascii="Times New Roman" w:hAnsi="Times New Roman" w:cs="Times New Roman"/>
          <w:sz w:val="24"/>
          <w:szCs w:val="24"/>
          <w:u w:val="single"/>
        </w:rPr>
        <w:t>Local Street</w:t>
      </w:r>
      <w:r>
        <w:rPr>
          <w:rFonts w:ascii="Times New Roman" w:hAnsi="Times New Roman" w:cs="Times New Roman"/>
          <w:sz w:val="24"/>
          <w:szCs w:val="24"/>
        </w:rPr>
        <w:t xml:space="preserve"> (</w:t>
      </w:r>
      <w:r w:rsidRPr="00437560">
        <w:rPr>
          <w:rFonts w:ascii="Times New Roman" w:hAnsi="Times New Roman" w:cs="Times New Roman"/>
          <w:sz w:val="24"/>
          <w:szCs w:val="24"/>
        </w:rPr>
        <w:t>)</w:t>
      </w:r>
    </w:p>
    <w:p w14:paraId="3589FE10" w14:textId="54066D8A" w:rsidR="00CB46B7" w:rsidRDefault="00CB46B7" w:rsidP="00CB46B7">
      <w:pPr>
        <w:pStyle w:val="ListParagraph"/>
        <w:ind w:left="2160"/>
        <w:jc w:val="both"/>
      </w:pPr>
      <w:r>
        <w:t xml:space="preserve">Classification:  </w:t>
      </w:r>
    </w:p>
    <w:p w14:paraId="09E48907" w14:textId="15A52D7D" w:rsidR="00CB46B7" w:rsidRDefault="00CB46B7" w:rsidP="00CB46B7">
      <w:pPr>
        <w:pStyle w:val="ListParagraph"/>
        <w:ind w:left="7200" w:hanging="5040"/>
        <w:jc w:val="both"/>
      </w:pPr>
      <w:r>
        <w:t>Private Street Easement Width:</w:t>
      </w:r>
      <w:r>
        <w:tab/>
      </w:r>
    </w:p>
    <w:p w14:paraId="1F698386" w14:textId="7CCECC87" w:rsidR="00CB46B7" w:rsidRDefault="00CB46B7" w:rsidP="00CB46B7">
      <w:pPr>
        <w:pStyle w:val="ListParagraph"/>
        <w:ind w:left="7200" w:hanging="5040"/>
        <w:jc w:val="both"/>
      </w:pPr>
      <w:r>
        <w:t>Pavement Width:</w:t>
      </w:r>
      <w:r>
        <w:tab/>
      </w:r>
    </w:p>
    <w:p w14:paraId="2DE76514" w14:textId="442CBA53" w:rsidR="00CB46B7" w:rsidRDefault="00CB46B7" w:rsidP="00CB46B7">
      <w:pPr>
        <w:pStyle w:val="ListParagraph"/>
        <w:ind w:left="7200" w:hanging="5040"/>
        <w:jc w:val="both"/>
      </w:pPr>
      <w:r>
        <w:t>Pavement Section:</w:t>
      </w:r>
      <w:r>
        <w:tab/>
      </w:r>
    </w:p>
    <w:p w14:paraId="211D68FD" w14:textId="02F4E79C" w:rsidR="00CB46B7" w:rsidRDefault="00CB46B7" w:rsidP="00CB46B7">
      <w:pPr>
        <w:pStyle w:val="ListParagraph"/>
        <w:ind w:left="7200" w:hanging="5040"/>
        <w:jc w:val="both"/>
      </w:pPr>
      <w:r>
        <w:t>Curb Radii:</w:t>
      </w:r>
      <w:r>
        <w:tab/>
      </w:r>
    </w:p>
    <w:p w14:paraId="005178A6" w14:textId="0865FCE7" w:rsidR="00CB46B7" w:rsidRDefault="00CB46B7" w:rsidP="00CB46B7">
      <w:pPr>
        <w:pStyle w:val="ListParagraph"/>
        <w:ind w:left="7200" w:hanging="5040"/>
        <w:jc w:val="both"/>
      </w:pPr>
      <w:r>
        <w:t>Minimum Centerline Radius for Curves:</w:t>
      </w:r>
      <w:r>
        <w:tab/>
      </w:r>
    </w:p>
    <w:p w14:paraId="508E1766" w14:textId="4BA3EA5C" w:rsidR="00CB46B7" w:rsidRDefault="00CB46B7" w:rsidP="00CB46B7">
      <w:pPr>
        <w:pStyle w:val="ListParagraph"/>
        <w:ind w:left="7200" w:hanging="5040"/>
        <w:jc w:val="both"/>
      </w:pPr>
      <w:r>
        <w:t>Minimum Tangent between Reverse Curves:</w:t>
      </w:r>
      <w:r>
        <w:tab/>
      </w:r>
    </w:p>
    <w:p w14:paraId="76248C81" w14:textId="6A629DFB" w:rsidR="00CB46B7" w:rsidRDefault="00CB46B7" w:rsidP="00CB46B7">
      <w:pPr>
        <w:pStyle w:val="ListParagraph"/>
        <w:ind w:left="7200" w:hanging="5040"/>
        <w:jc w:val="both"/>
      </w:pPr>
      <w:r>
        <w:t>Minimum Sidewalk Width:</w:t>
      </w:r>
      <w:r>
        <w:tab/>
      </w:r>
    </w:p>
    <w:p w14:paraId="732F2107" w14:textId="64539D8B" w:rsidR="00CB46B7" w:rsidRDefault="00CB46B7" w:rsidP="00CB46B7">
      <w:pPr>
        <w:pStyle w:val="ListParagraph"/>
        <w:ind w:left="7200" w:hanging="5040"/>
        <w:jc w:val="both"/>
      </w:pPr>
      <w:r>
        <w:t>Parkway Width:</w:t>
      </w:r>
      <w:r>
        <w:tab/>
      </w:r>
    </w:p>
    <w:p w14:paraId="72130698" w14:textId="76CFC4E5" w:rsidR="00CB46B7" w:rsidRDefault="00CB46B7" w:rsidP="00CB46B7">
      <w:pPr>
        <w:pStyle w:val="ListParagraph"/>
        <w:ind w:left="7200" w:hanging="5040"/>
        <w:jc w:val="both"/>
      </w:pPr>
      <w:r>
        <w:t xml:space="preserve">Parking:  </w:t>
      </w:r>
      <w:r>
        <w:tab/>
      </w:r>
    </w:p>
    <w:p w14:paraId="5EF0FB90" w14:textId="77777777" w:rsidR="00CB46B7" w:rsidRDefault="00CB46B7" w:rsidP="00CB46B7">
      <w:pPr>
        <w:pStyle w:val="ListParagraph"/>
        <w:ind w:left="7200" w:hanging="5040"/>
        <w:jc w:val="both"/>
      </w:pPr>
    </w:p>
    <w:p w14:paraId="5DEFB760" w14:textId="77777777" w:rsidR="00CB46B7" w:rsidRDefault="00CB46B7" w:rsidP="00CB46B7">
      <w:pPr>
        <w:pStyle w:val="ListParagraph"/>
        <w:ind w:left="1440"/>
        <w:jc w:val="both"/>
      </w:pPr>
      <w:r>
        <w:t>The City Engineer shall have the discretionary authority to consider and approve exceptions to the Street Design Standards, limited to grade and centerline curvature, based on compelling evidence of hardship on a case-by-case basis.  All other exceptions to the Street Design Standards shall be approved by the City Council.</w:t>
      </w:r>
    </w:p>
    <w:p w14:paraId="505AC593" w14:textId="77777777" w:rsidR="00CB46B7" w:rsidRDefault="00CB46B7" w:rsidP="00CB46B7">
      <w:pPr>
        <w:pStyle w:val="ListParagraph"/>
        <w:ind w:left="1440"/>
        <w:jc w:val="both"/>
      </w:pPr>
    </w:p>
    <w:p w14:paraId="455A813A" w14:textId="6838DBAE" w:rsidR="00CB46B7" w:rsidRDefault="00CB46B7" w:rsidP="00CB46B7">
      <w:pPr>
        <w:pStyle w:val="ListParagraph"/>
        <w:ind w:left="2160" w:hanging="720"/>
        <w:jc w:val="both"/>
      </w:pPr>
      <w:r>
        <w:t>2.</w:t>
      </w:r>
      <w:r>
        <w:tab/>
        <w:t xml:space="preserve">All streets will be owned and maintained by </w:t>
      </w:r>
    </w:p>
    <w:p w14:paraId="3C1C6C55" w14:textId="77777777" w:rsidR="00CB46B7" w:rsidRDefault="00CB46B7" w:rsidP="00CB46B7">
      <w:pPr>
        <w:pStyle w:val="ListParagraph"/>
        <w:ind w:left="2160" w:hanging="720"/>
        <w:jc w:val="both"/>
      </w:pPr>
    </w:p>
    <w:p w14:paraId="58E98F10" w14:textId="685094D9" w:rsidR="00CB46B7" w:rsidRDefault="00CB46B7" w:rsidP="00FC5E9F">
      <w:pPr>
        <w:pStyle w:val="ListParagraph"/>
        <w:ind w:left="2160" w:hanging="720"/>
        <w:jc w:val="both"/>
      </w:pPr>
      <w:r>
        <w:t xml:space="preserve">3. </w:t>
      </w:r>
      <w:r>
        <w:tab/>
      </w:r>
    </w:p>
    <w:p w14:paraId="2DDF834C" w14:textId="77777777" w:rsidR="005F039C" w:rsidRDefault="005F039C" w:rsidP="00CB46B7">
      <w:pPr>
        <w:pStyle w:val="ListParagraph"/>
        <w:ind w:left="2160" w:hanging="720"/>
        <w:jc w:val="both"/>
      </w:pPr>
    </w:p>
    <w:p w14:paraId="1A1F8686" w14:textId="0ADF5097" w:rsidR="00012A2F" w:rsidRPr="00072A04" w:rsidRDefault="0010692E" w:rsidP="00072A04">
      <w:pPr>
        <w:ind w:left="1440" w:hanging="720"/>
        <w:jc w:val="both"/>
        <w:rPr>
          <w:rFonts w:ascii="Times New Roman" w:hAnsi="Times New Roman" w:cs="Times New Roman"/>
          <w:sz w:val="24"/>
        </w:rPr>
      </w:pPr>
      <w:r w:rsidRPr="00A51BCC">
        <w:rPr>
          <w:rFonts w:ascii="Times New Roman" w:hAnsi="Times New Roman" w:cs="Times New Roman"/>
          <w:b/>
          <w:sz w:val="24"/>
        </w:rPr>
        <w:t>B</w:t>
      </w:r>
      <w:r w:rsidR="001D768B" w:rsidRPr="00A51BCC">
        <w:rPr>
          <w:rFonts w:ascii="Times New Roman" w:hAnsi="Times New Roman" w:cs="Times New Roman"/>
          <w:b/>
          <w:sz w:val="24"/>
        </w:rPr>
        <w:t>.</w:t>
      </w:r>
      <w:r w:rsidR="001D768B" w:rsidRPr="00A51BCC">
        <w:rPr>
          <w:rFonts w:ascii="Times New Roman" w:hAnsi="Times New Roman" w:cs="Times New Roman"/>
          <w:sz w:val="24"/>
        </w:rPr>
        <w:tab/>
      </w:r>
      <w:r w:rsidR="001D768B" w:rsidRPr="00A51BCC">
        <w:rPr>
          <w:rFonts w:ascii="Times New Roman" w:hAnsi="Times New Roman" w:cs="Times New Roman"/>
          <w:b/>
          <w:sz w:val="24"/>
          <w:u w:val="single"/>
        </w:rPr>
        <w:t>Screening</w:t>
      </w:r>
      <w:r w:rsidR="00CB46B7">
        <w:rPr>
          <w:rFonts w:ascii="Times New Roman" w:hAnsi="Times New Roman" w:cs="Times New Roman"/>
          <w:b/>
          <w:sz w:val="24"/>
          <w:u w:val="single"/>
        </w:rPr>
        <w:t>, Gates</w:t>
      </w:r>
      <w:r w:rsidR="001D768B" w:rsidRPr="00A51BCC">
        <w:rPr>
          <w:rFonts w:ascii="Times New Roman" w:hAnsi="Times New Roman" w:cs="Times New Roman"/>
          <w:b/>
          <w:sz w:val="24"/>
          <w:u w:val="single"/>
        </w:rPr>
        <w:t xml:space="preserve"> and Fences:</w:t>
      </w:r>
      <w:r w:rsidR="001D768B" w:rsidRPr="00A51BCC">
        <w:rPr>
          <w:rFonts w:ascii="Times New Roman" w:hAnsi="Times New Roman" w:cs="Times New Roman"/>
          <w:sz w:val="24"/>
        </w:rPr>
        <w:t xml:space="preserve">  All development within </w:t>
      </w:r>
      <w:r w:rsidR="00FC5E9F">
        <w:rPr>
          <w:rFonts w:ascii="Times New Roman" w:hAnsi="Times New Roman" w:cs="Times New Roman"/>
          <w:sz w:val="24"/>
        </w:rPr>
        <w:t xml:space="preserve">____ </w:t>
      </w:r>
      <w:r w:rsidR="001D768B" w:rsidRPr="00A51BCC">
        <w:rPr>
          <w:rFonts w:ascii="Times New Roman" w:hAnsi="Times New Roman" w:cs="Times New Roman"/>
          <w:sz w:val="24"/>
        </w:rPr>
        <w:t>shall comply with Chapter 4, Article X of the City o</w:t>
      </w:r>
      <w:r w:rsidR="00FC5E9F">
        <w:rPr>
          <w:rFonts w:ascii="Times New Roman" w:hAnsi="Times New Roman" w:cs="Times New Roman"/>
          <w:sz w:val="24"/>
        </w:rPr>
        <w:t>f Lewisville Code of Ordinances</w:t>
      </w:r>
    </w:p>
    <w:p w14:paraId="168B77C2" w14:textId="3A693C30" w:rsidR="00072A04" w:rsidRDefault="002904C2" w:rsidP="00CB46B7">
      <w:pPr>
        <w:pStyle w:val="ListParagraph"/>
        <w:ind w:left="2160" w:hanging="720"/>
        <w:jc w:val="both"/>
      </w:pPr>
      <w:r>
        <w:t>1</w:t>
      </w:r>
      <w:r w:rsidR="001D768B">
        <w:t>.</w:t>
      </w:r>
      <w:r w:rsidR="001D768B">
        <w:tab/>
      </w:r>
      <w:r w:rsidR="00037E3C">
        <w:t>S</w:t>
      </w:r>
      <w:r w:rsidR="0012339B">
        <w:t xml:space="preserve">creening shall be required as shown in </w:t>
      </w:r>
      <w:r w:rsidR="00A51BCC">
        <w:t>Illustration “2</w:t>
      </w:r>
      <w:r w:rsidR="0012339B">
        <w:t>”.</w:t>
      </w:r>
    </w:p>
    <w:p w14:paraId="7236BF12" w14:textId="77777777" w:rsidR="00CB46B7" w:rsidRDefault="00CB46B7" w:rsidP="00CB46B7">
      <w:pPr>
        <w:pStyle w:val="ListParagraph"/>
        <w:ind w:left="2160" w:hanging="720"/>
        <w:jc w:val="both"/>
      </w:pPr>
    </w:p>
    <w:p w14:paraId="382F8829" w14:textId="044B18A3" w:rsidR="001D7A30" w:rsidRDefault="00CB46B7" w:rsidP="00FC5E9F">
      <w:pPr>
        <w:pStyle w:val="ListParagraph"/>
        <w:ind w:left="2160" w:hanging="720"/>
        <w:jc w:val="both"/>
      </w:pPr>
      <w:r>
        <w:t>2.</w:t>
      </w:r>
      <w:r>
        <w:tab/>
        <w:t xml:space="preserve">The development shall be </w:t>
      </w:r>
    </w:p>
    <w:p w14:paraId="2AB3C1A2" w14:textId="77777777" w:rsidR="00034E3B" w:rsidRDefault="00034E3B" w:rsidP="00034E3B">
      <w:pPr>
        <w:pStyle w:val="ListParagraph"/>
        <w:ind w:left="2160" w:hanging="720"/>
        <w:jc w:val="both"/>
      </w:pPr>
    </w:p>
    <w:p w14:paraId="514B66FE" w14:textId="30516FA5" w:rsidR="00034E3B" w:rsidRDefault="00FC5E9F" w:rsidP="00B116E3">
      <w:pPr>
        <w:pStyle w:val="ListParagraph"/>
        <w:ind w:left="2160" w:hanging="720"/>
        <w:jc w:val="both"/>
      </w:pPr>
      <w:r>
        <w:t>3</w:t>
      </w:r>
      <w:r w:rsidR="00034E3B">
        <w:t>.</w:t>
      </w:r>
      <w:r w:rsidR="00034E3B">
        <w:tab/>
        <w:t xml:space="preserve">The homeowner’s association shall be required to maintain </w:t>
      </w:r>
    </w:p>
    <w:p w14:paraId="2C5F83A9" w14:textId="77777777" w:rsidR="002904C2" w:rsidRDefault="002904C2" w:rsidP="002904C2">
      <w:pPr>
        <w:pStyle w:val="ListParagraph"/>
        <w:ind w:left="2160" w:hanging="720"/>
        <w:jc w:val="both"/>
      </w:pPr>
    </w:p>
    <w:p w14:paraId="7DE3C209" w14:textId="11C3C692" w:rsidR="001D768B" w:rsidRDefault="0010692E" w:rsidP="00BA4C24">
      <w:pPr>
        <w:pStyle w:val="ListParagraph"/>
        <w:ind w:left="1440" w:hanging="720"/>
        <w:jc w:val="both"/>
      </w:pPr>
      <w:r>
        <w:rPr>
          <w:b/>
        </w:rPr>
        <w:t>C</w:t>
      </w:r>
      <w:r w:rsidR="001D768B">
        <w:rPr>
          <w:b/>
        </w:rPr>
        <w:t>.</w:t>
      </w:r>
      <w:r w:rsidR="001D768B">
        <w:rPr>
          <w:b/>
        </w:rPr>
        <w:tab/>
      </w:r>
      <w:r w:rsidR="001D768B">
        <w:rPr>
          <w:b/>
          <w:u w:val="single"/>
        </w:rPr>
        <w:t>Landscape Standards:</w:t>
      </w:r>
      <w:r w:rsidR="00BA4C24">
        <w:t xml:space="preserve">  All development within </w:t>
      </w:r>
      <w:r w:rsidR="00FC5E9F">
        <w:t xml:space="preserve">___ </w:t>
      </w:r>
      <w:r w:rsidR="001D768B">
        <w:t>shall comply with the City of Lewisville’s Landscaping Ordinance</w:t>
      </w:r>
      <w:r w:rsidR="00CB0823">
        <w:t xml:space="preserve"> and shall comply with </w:t>
      </w:r>
      <w:r w:rsidR="00034E3B">
        <w:t>Illustration “2</w:t>
      </w:r>
      <w:r w:rsidR="00CB0823">
        <w:t>”</w:t>
      </w:r>
      <w:r w:rsidR="00B116E3">
        <w:t xml:space="preserve"> with the following requirements:</w:t>
      </w:r>
    </w:p>
    <w:p w14:paraId="67C06A0F" w14:textId="77777777" w:rsidR="00B116E3" w:rsidRDefault="00B116E3" w:rsidP="00BA4C24">
      <w:pPr>
        <w:pStyle w:val="ListParagraph"/>
        <w:ind w:left="1440" w:hanging="720"/>
        <w:jc w:val="both"/>
      </w:pPr>
    </w:p>
    <w:p w14:paraId="28F9D3A5" w14:textId="1EA57D6C" w:rsidR="000E6FA6" w:rsidRDefault="00B116E3" w:rsidP="00FC5E9F">
      <w:pPr>
        <w:pStyle w:val="ListParagraph"/>
        <w:ind w:left="2160" w:hanging="720"/>
        <w:jc w:val="both"/>
      </w:pPr>
      <w:r>
        <w:t>1.</w:t>
      </w:r>
      <w:r>
        <w:tab/>
      </w:r>
      <w:r w:rsidR="006E19A7">
        <w:t>There shall be a</w:t>
      </w:r>
      <w:r w:rsidR="00034E3B">
        <w:t xml:space="preserve"> minimu</w:t>
      </w:r>
      <w:r w:rsidR="00BF1A91">
        <w:t xml:space="preserve">m of </w:t>
      </w:r>
      <w:r w:rsidR="00637BF1">
        <w:t xml:space="preserve">one 2.5” shade tree </w:t>
      </w:r>
    </w:p>
    <w:p w14:paraId="14E72E4E" w14:textId="252B7115" w:rsidR="00141241" w:rsidRDefault="00637BF1" w:rsidP="000E6FA6">
      <w:pPr>
        <w:pStyle w:val="ListParagraph"/>
        <w:ind w:left="2160"/>
        <w:jc w:val="both"/>
      </w:pPr>
      <w:r w:rsidRPr="00BB007E">
        <w:rPr>
          <w:color w:val="FF0000"/>
        </w:rPr>
        <w:t xml:space="preserve"> </w:t>
      </w:r>
    </w:p>
    <w:p w14:paraId="05AE92E1" w14:textId="66A66F34" w:rsidR="00141241" w:rsidRDefault="00034E3B" w:rsidP="00B116E3">
      <w:pPr>
        <w:pStyle w:val="ListParagraph"/>
        <w:ind w:left="2160" w:hanging="720"/>
        <w:jc w:val="both"/>
      </w:pPr>
      <w:r>
        <w:t>2</w:t>
      </w:r>
      <w:r w:rsidR="00141241">
        <w:t>.</w:t>
      </w:r>
      <w:r w:rsidR="00141241">
        <w:tab/>
        <w:t xml:space="preserve">The </w:t>
      </w:r>
      <w:r>
        <w:t>amenity center</w:t>
      </w:r>
      <w:r w:rsidR="00141241">
        <w:t xml:space="preserve"> shall include </w:t>
      </w:r>
    </w:p>
    <w:p w14:paraId="343491F4" w14:textId="77777777" w:rsidR="009176F6" w:rsidRDefault="009176F6" w:rsidP="00B116E3">
      <w:pPr>
        <w:pStyle w:val="ListParagraph"/>
        <w:ind w:left="2160" w:hanging="720"/>
        <w:jc w:val="both"/>
      </w:pPr>
    </w:p>
    <w:p w14:paraId="5FD01155" w14:textId="0C1040FD" w:rsidR="009176F6" w:rsidRDefault="009176F6" w:rsidP="00B116E3">
      <w:pPr>
        <w:pStyle w:val="ListParagraph"/>
        <w:ind w:left="2160" w:hanging="720"/>
        <w:jc w:val="both"/>
      </w:pPr>
      <w:r>
        <w:t>3.</w:t>
      </w:r>
      <w:r>
        <w:tab/>
        <w:t xml:space="preserve">There shall be live screening along </w:t>
      </w:r>
    </w:p>
    <w:p w14:paraId="71F7FA54" w14:textId="77777777" w:rsidR="00034E3B" w:rsidRDefault="00034E3B" w:rsidP="00B116E3">
      <w:pPr>
        <w:pStyle w:val="ListParagraph"/>
        <w:ind w:left="2160" w:hanging="720"/>
        <w:jc w:val="both"/>
      </w:pPr>
    </w:p>
    <w:p w14:paraId="61985D81" w14:textId="7D2F854D" w:rsidR="00034E3B" w:rsidRDefault="009176F6" w:rsidP="00034E3B">
      <w:pPr>
        <w:pStyle w:val="ListParagraph"/>
        <w:ind w:left="2160" w:hanging="720"/>
        <w:jc w:val="both"/>
      </w:pPr>
      <w:r>
        <w:t>5</w:t>
      </w:r>
      <w:r w:rsidR="00034E3B">
        <w:t>.</w:t>
      </w:r>
      <w:r w:rsidR="00034E3B">
        <w:tab/>
        <w:t>The homeowner’s owners association</w:t>
      </w:r>
      <w:r w:rsidR="001D7A30">
        <w:t xml:space="preserve"> (HOA)</w:t>
      </w:r>
      <w:r w:rsidR="00034E3B">
        <w:t xml:space="preserve"> shall be required to maintain all landscaping, trees, shrubs</w:t>
      </w:r>
      <w:r>
        <w:t>, and monument signs</w:t>
      </w:r>
      <w:r w:rsidR="00034E3B">
        <w:t xml:space="preserve">. </w:t>
      </w:r>
    </w:p>
    <w:p w14:paraId="3E4EF0A1" w14:textId="77777777" w:rsidR="001D7A30" w:rsidRDefault="001D7A30" w:rsidP="00034E3B">
      <w:pPr>
        <w:pStyle w:val="ListParagraph"/>
        <w:ind w:left="2160" w:hanging="720"/>
        <w:jc w:val="both"/>
      </w:pPr>
    </w:p>
    <w:p w14:paraId="7D805947" w14:textId="3E027156" w:rsidR="001D7A30" w:rsidRDefault="001D7A30" w:rsidP="00034E3B">
      <w:pPr>
        <w:pStyle w:val="ListParagraph"/>
        <w:ind w:left="2160" w:hanging="720"/>
        <w:jc w:val="both"/>
      </w:pPr>
      <w:r>
        <w:t>6.</w:t>
      </w:r>
      <w:r>
        <w:tab/>
        <w:t>The City’s standard language regarding the disbanding of the HOA shall be included in the Conditions, Covenants, and Restrictions (CC&amp;R’s) for the Autumn Gathering HOA.</w:t>
      </w:r>
    </w:p>
    <w:p w14:paraId="511CD47B" w14:textId="77777777" w:rsidR="00133240" w:rsidRDefault="00133240" w:rsidP="00133240">
      <w:pPr>
        <w:pStyle w:val="ListParagraph"/>
        <w:ind w:left="2880"/>
        <w:jc w:val="both"/>
      </w:pPr>
    </w:p>
    <w:p w14:paraId="2597BF9E" w14:textId="18A5AEFB" w:rsidR="001D768B" w:rsidRDefault="0010692E" w:rsidP="001D768B">
      <w:pPr>
        <w:pStyle w:val="ListParagraph"/>
        <w:ind w:left="1440" w:hanging="720"/>
        <w:jc w:val="both"/>
      </w:pPr>
      <w:r>
        <w:rPr>
          <w:b/>
        </w:rPr>
        <w:t>D</w:t>
      </w:r>
      <w:r w:rsidR="001D768B">
        <w:rPr>
          <w:b/>
        </w:rPr>
        <w:t>.</w:t>
      </w:r>
      <w:r w:rsidR="001D768B">
        <w:rPr>
          <w:b/>
        </w:rPr>
        <w:tab/>
      </w:r>
      <w:r w:rsidR="001D768B">
        <w:rPr>
          <w:b/>
          <w:u w:val="single"/>
        </w:rPr>
        <w:t>Architectural Standards:</w:t>
      </w:r>
      <w:r w:rsidR="00BA4C24">
        <w:t xml:space="preserve"> All development within </w:t>
      </w:r>
      <w:r w:rsidR="00FC5E9F">
        <w:t xml:space="preserve">____ </w:t>
      </w:r>
      <w:r w:rsidR="00BA4C24">
        <w:t xml:space="preserve"> shall comply with the </w:t>
      </w:r>
      <w:r w:rsidR="007360FA">
        <w:t>City of Lewisville’s Architectural Standards with the following requirements:</w:t>
      </w:r>
    </w:p>
    <w:p w14:paraId="09806857" w14:textId="77777777" w:rsidR="007360FA" w:rsidRDefault="007360FA" w:rsidP="001D768B">
      <w:pPr>
        <w:pStyle w:val="ListParagraph"/>
        <w:ind w:left="1440" w:hanging="720"/>
        <w:jc w:val="both"/>
      </w:pPr>
    </w:p>
    <w:p w14:paraId="7D161A24" w14:textId="4C5EA3B8" w:rsidR="009543C9" w:rsidRPr="003A1288" w:rsidRDefault="003A1288" w:rsidP="005F039C">
      <w:pPr>
        <w:pStyle w:val="ListParagraph"/>
        <w:numPr>
          <w:ilvl w:val="1"/>
          <w:numId w:val="9"/>
        </w:numPr>
        <w:ind w:hanging="720"/>
        <w:jc w:val="both"/>
        <w:rPr>
          <w:b/>
        </w:rPr>
      </w:pPr>
      <w:r>
        <w:t>Proposed homes shall generally comply with the attached representative photographs as shown in Illustration</w:t>
      </w:r>
      <w:r w:rsidR="00A82C47">
        <w:t xml:space="preserve"> “3</w:t>
      </w:r>
      <w:r>
        <w:t>”.</w:t>
      </w:r>
    </w:p>
    <w:p w14:paraId="144C7AE8" w14:textId="77777777" w:rsidR="003A1288" w:rsidRPr="003A1288" w:rsidRDefault="003A1288" w:rsidP="003A1288">
      <w:pPr>
        <w:pStyle w:val="ListParagraph"/>
        <w:ind w:left="2160"/>
        <w:jc w:val="both"/>
        <w:rPr>
          <w:b/>
        </w:rPr>
      </w:pPr>
    </w:p>
    <w:p w14:paraId="03C582D0" w14:textId="3D7EA032" w:rsidR="003A1288" w:rsidRPr="00FC5E9F" w:rsidRDefault="003A1288" w:rsidP="00293C20">
      <w:pPr>
        <w:pStyle w:val="ListParagraph"/>
        <w:numPr>
          <w:ilvl w:val="1"/>
          <w:numId w:val="9"/>
        </w:numPr>
        <w:ind w:hanging="720"/>
        <w:jc w:val="both"/>
        <w:rPr>
          <w:b/>
        </w:rPr>
      </w:pPr>
      <w:r>
        <w:t>All units</w:t>
      </w:r>
      <w:r w:rsidR="008E5A19">
        <w:t xml:space="preserve"> </w:t>
      </w:r>
      <w:r>
        <w:t xml:space="preserve">shall have a </w:t>
      </w:r>
      <w:r w:rsidR="00135726">
        <w:t>minimum of two parking spaces</w:t>
      </w:r>
      <w:r w:rsidR="001F4E71">
        <w:t xml:space="preserve">. </w:t>
      </w:r>
    </w:p>
    <w:p w14:paraId="1BCD275F" w14:textId="77777777" w:rsidR="00FC5E9F" w:rsidRPr="00FC5E9F" w:rsidRDefault="00FC5E9F" w:rsidP="00FC5E9F">
      <w:pPr>
        <w:pStyle w:val="ListParagraph"/>
        <w:rPr>
          <w:b/>
        </w:rPr>
      </w:pPr>
    </w:p>
    <w:p w14:paraId="3DD47D06" w14:textId="77777777" w:rsidR="00FC5E9F" w:rsidRPr="00FC5E9F" w:rsidRDefault="00FC5E9F" w:rsidP="00FC5E9F">
      <w:pPr>
        <w:pStyle w:val="ListParagraph"/>
        <w:ind w:left="2160"/>
        <w:jc w:val="both"/>
        <w:rPr>
          <w:b/>
        </w:rPr>
      </w:pPr>
    </w:p>
    <w:p w14:paraId="4B891156" w14:textId="5FA55CE0" w:rsidR="00983082" w:rsidRPr="006E19A7" w:rsidRDefault="00983082" w:rsidP="005F039C">
      <w:pPr>
        <w:pStyle w:val="ListParagraph"/>
        <w:numPr>
          <w:ilvl w:val="1"/>
          <w:numId w:val="9"/>
        </w:numPr>
        <w:ind w:hanging="720"/>
        <w:jc w:val="both"/>
        <w:rPr>
          <w:b/>
        </w:rPr>
      </w:pPr>
      <w:r>
        <w:t>Architectural materials for the homes shall adhere to the exterior façade requirements listed</w:t>
      </w:r>
      <w:r w:rsidR="001F4E71">
        <w:t xml:space="preserve"> below and shall exclude doors and </w:t>
      </w:r>
      <w:r>
        <w:t>windows from the material percentage calculations:</w:t>
      </w:r>
    </w:p>
    <w:p w14:paraId="072373BF" w14:textId="77777777" w:rsidR="006E19A7" w:rsidRPr="00983082" w:rsidRDefault="006E19A7" w:rsidP="006E19A7">
      <w:pPr>
        <w:pStyle w:val="ListParagraph"/>
        <w:ind w:left="2160"/>
        <w:jc w:val="both"/>
        <w:rPr>
          <w:b/>
        </w:rPr>
      </w:pPr>
    </w:p>
    <w:p w14:paraId="00461998" w14:textId="1EAC17B3" w:rsidR="00983082" w:rsidRDefault="00983082" w:rsidP="00983082">
      <w:pPr>
        <w:pStyle w:val="ListParagraph"/>
        <w:numPr>
          <w:ilvl w:val="2"/>
          <w:numId w:val="9"/>
        </w:numPr>
        <w:jc w:val="both"/>
      </w:pPr>
      <w:r w:rsidRPr="00983082">
        <w:t xml:space="preserve">Each home shall have a minimum of </w:t>
      </w:r>
    </w:p>
    <w:p w14:paraId="5513CEA0" w14:textId="285EA2B7" w:rsidR="003A1288" w:rsidRPr="003A1288" w:rsidRDefault="003A1288" w:rsidP="003A1288">
      <w:pPr>
        <w:pStyle w:val="ListParagraph"/>
        <w:ind w:left="2160"/>
        <w:jc w:val="both"/>
        <w:rPr>
          <w:b/>
        </w:rPr>
      </w:pPr>
      <w:r>
        <w:t xml:space="preserve">  </w:t>
      </w:r>
    </w:p>
    <w:p w14:paraId="36024D48" w14:textId="0AD63219" w:rsidR="00C85D51" w:rsidRPr="003A1288" w:rsidRDefault="00C85D51" w:rsidP="00C85D51">
      <w:pPr>
        <w:pStyle w:val="ListParagraph"/>
        <w:numPr>
          <w:ilvl w:val="1"/>
          <w:numId w:val="9"/>
        </w:numPr>
        <w:ind w:hanging="720"/>
        <w:jc w:val="both"/>
      </w:pPr>
      <w:r>
        <w:t>All homes shall be protected with an automatic fire sprinkler conforming to N.F.P.A. Standard 13D.</w:t>
      </w:r>
    </w:p>
    <w:p w14:paraId="31B87C8F" w14:textId="4B15E673" w:rsidR="005F039C" w:rsidRDefault="005F039C" w:rsidP="005F039C">
      <w:pPr>
        <w:pStyle w:val="ListParagraph"/>
        <w:ind w:left="2160"/>
        <w:jc w:val="both"/>
        <w:rPr>
          <w:b/>
        </w:rPr>
      </w:pPr>
    </w:p>
    <w:p w14:paraId="22369B00" w14:textId="77777777" w:rsidR="00FC5E9F" w:rsidRDefault="00FC5E9F" w:rsidP="005F039C">
      <w:pPr>
        <w:pStyle w:val="ListParagraph"/>
        <w:ind w:left="2160"/>
        <w:jc w:val="both"/>
        <w:rPr>
          <w:b/>
        </w:rPr>
      </w:pPr>
    </w:p>
    <w:p w14:paraId="3F156609" w14:textId="57222F5F" w:rsidR="009543C9" w:rsidRDefault="004E4512" w:rsidP="009543C9">
      <w:pPr>
        <w:jc w:val="both"/>
        <w:rPr>
          <w:rFonts w:ascii="Times New Roman" w:hAnsi="Times New Roman" w:cs="Times New Roman"/>
          <w:b/>
          <w:sz w:val="24"/>
          <w:u w:val="single"/>
        </w:rPr>
      </w:pPr>
      <w:r>
        <w:rPr>
          <w:rFonts w:ascii="Times New Roman" w:hAnsi="Times New Roman" w:cs="Times New Roman"/>
          <w:b/>
          <w:sz w:val="24"/>
        </w:rPr>
        <w:lastRenderedPageBreak/>
        <w:t>V</w:t>
      </w:r>
      <w:r w:rsidR="002F4177">
        <w:rPr>
          <w:rFonts w:ascii="Times New Roman" w:hAnsi="Times New Roman" w:cs="Times New Roman"/>
          <w:b/>
          <w:sz w:val="24"/>
        </w:rPr>
        <w:t>I</w:t>
      </w:r>
      <w:r w:rsidR="009543C9" w:rsidRPr="007360FA">
        <w:rPr>
          <w:rFonts w:ascii="Times New Roman" w:hAnsi="Times New Roman" w:cs="Times New Roman"/>
          <w:b/>
          <w:sz w:val="24"/>
        </w:rPr>
        <w:t>.</w:t>
      </w:r>
      <w:r w:rsidR="009543C9" w:rsidRPr="007360FA">
        <w:rPr>
          <w:rFonts w:ascii="Times New Roman" w:hAnsi="Times New Roman" w:cs="Times New Roman"/>
          <w:b/>
          <w:sz w:val="24"/>
        </w:rPr>
        <w:tab/>
      </w:r>
      <w:r w:rsidR="009543C9" w:rsidRPr="007360FA">
        <w:rPr>
          <w:rFonts w:ascii="Times New Roman" w:hAnsi="Times New Roman" w:cs="Times New Roman"/>
          <w:b/>
          <w:sz w:val="24"/>
          <w:u w:val="single"/>
        </w:rPr>
        <w:t>A</w:t>
      </w:r>
      <w:r w:rsidR="009A2552">
        <w:rPr>
          <w:rFonts w:ascii="Times New Roman" w:hAnsi="Times New Roman" w:cs="Times New Roman"/>
          <w:b/>
          <w:sz w:val="24"/>
          <w:u w:val="single"/>
        </w:rPr>
        <w:t>MENITIES</w:t>
      </w:r>
    </w:p>
    <w:p w14:paraId="3B1C5E83" w14:textId="28C71881" w:rsidR="00945EEA" w:rsidRDefault="004E4512" w:rsidP="00FC5E9F">
      <w:pPr>
        <w:pStyle w:val="ListParagraph"/>
        <w:numPr>
          <w:ilvl w:val="0"/>
          <w:numId w:val="8"/>
        </w:numPr>
        <w:ind w:left="1530" w:hanging="810"/>
        <w:jc w:val="both"/>
        <w:rPr>
          <w:b/>
        </w:rPr>
      </w:pPr>
      <w:r>
        <w:rPr>
          <w:b/>
          <w:u w:val="single"/>
        </w:rPr>
        <w:t>Community</w:t>
      </w:r>
      <w:r w:rsidR="007360FA">
        <w:rPr>
          <w:b/>
          <w:u w:val="single"/>
        </w:rPr>
        <w:t xml:space="preserve"> Amenities:</w:t>
      </w:r>
      <w:r w:rsidR="007360FA" w:rsidRPr="007360FA">
        <w:rPr>
          <w:b/>
        </w:rPr>
        <w:t xml:space="preserve"> </w:t>
      </w:r>
    </w:p>
    <w:p w14:paraId="7903D65D" w14:textId="2343B542" w:rsidR="00FC5E9F" w:rsidRDefault="00FC5E9F" w:rsidP="00FC5E9F">
      <w:pPr>
        <w:pStyle w:val="ListParagraph"/>
        <w:ind w:left="1530"/>
        <w:jc w:val="both"/>
        <w:rPr>
          <w:b/>
        </w:rPr>
      </w:pPr>
    </w:p>
    <w:p w14:paraId="778D6809" w14:textId="77777777" w:rsidR="00FC5E9F" w:rsidRDefault="00FC5E9F" w:rsidP="00FC5E9F">
      <w:pPr>
        <w:pStyle w:val="ListParagraph"/>
        <w:ind w:left="1530"/>
        <w:jc w:val="both"/>
        <w:rPr>
          <w:b/>
        </w:rPr>
      </w:pPr>
    </w:p>
    <w:p w14:paraId="5878E905" w14:textId="05483EE4" w:rsidR="009A2552" w:rsidRDefault="009A2552" w:rsidP="009A2552">
      <w:pPr>
        <w:rPr>
          <w:rFonts w:ascii="Times New Roman" w:eastAsia="MS Mincho" w:hAnsi="Times New Roman" w:cs="Times New Roman"/>
          <w:b/>
          <w:sz w:val="24"/>
          <w:szCs w:val="24"/>
          <w:u w:val="single"/>
        </w:rPr>
      </w:pPr>
      <w:r>
        <w:rPr>
          <w:rFonts w:ascii="Times New Roman" w:eastAsia="MS Mincho" w:hAnsi="Times New Roman" w:cs="Times New Roman"/>
          <w:b/>
          <w:sz w:val="24"/>
          <w:szCs w:val="24"/>
        </w:rPr>
        <w:t xml:space="preserve">VII. </w:t>
      </w:r>
      <w:r>
        <w:rPr>
          <w:rFonts w:ascii="Times New Roman" w:eastAsia="MS Mincho" w:hAnsi="Times New Roman" w:cs="Times New Roman"/>
          <w:b/>
          <w:sz w:val="24"/>
          <w:szCs w:val="24"/>
        </w:rPr>
        <w:tab/>
      </w:r>
      <w:r w:rsidRPr="002804DD">
        <w:rPr>
          <w:rFonts w:ascii="Times New Roman" w:eastAsia="MS Mincho" w:hAnsi="Times New Roman" w:cs="Times New Roman"/>
          <w:b/>
          <w:sz w:val="24"/>
          <w:szCs w:val="24"/>
          <w:u w:val="single"/>
        </w:rPr>
        <w:t>REQUESTED DEVIATIONS</w:t>
      </w:r>
    </w:p>
    <w:p w14:paraId="01F450C1" w14:textId="77777777" w:rsidR="009A2552" w:rsidRDefault="009A2552" w:rsidP="009A2552">
      <w:pPr>
        <w:rPr>
          <w:rFonts w:ascii="Times New Roman" w:eastAsia="MS Mincho" w:hAnsi="Times New Roman" w:cs="Times New Roman"/>
          <w:b/>
          <w:sz w:val="24"/>
          <w:szCs w:val="24"/>
          <w:u w:val="single"/>
        </w:rPr>
      </w:pPr>
    </w:p>
    <w:p w14:paraId="31903E5B" w14:textId="77777777" w:rsidR="009A2552" w:rsidRPr="002804DD" w:rsidRDefault="009A2552" w:rsidP="009A2552">
      <w:pPr>
        <w:rPr>
          <w:rFonts w:ascii="Times New Roman" w:eastAsia="MS Mincho" w:hAnsi="Times New Roman" w:cs="Times New Roman"/>
          <w:b/>
          <w:sz w:val="24"/>
          <w:szCs w:val="24"/>
        </w:rPr>
      </w:pPr>
      <w:r>
        <w:rPr>
          <w:rFonts w:ascii="Times New Roman" w:eastAsia="MS Mincho" w:hAnsi="Times New Roman" w:cs="Times New Roman"/>
          <w:b/>
          <w:sz w:val="24"/>
          <w:szCs w:val="24"/>
        </w:rPr>
        <w:tab/>
        <w:t>A.</w:t>
      </w:r>
      <w:r>
        <w:rPr>
          <w:rFonts w:ascii="Times New Roman" w:eastAsia="MS Mincho" w:hAnsi="Times New Roman" w:cs="Times New Roman"/>
          <w:b/>
          <w:sz w:val="24"/>
          <w:szCs w:val="24"/>
        </w:rPr>
        <w:tab/>
      </w:r>
      <w:r>
        <w:rPr>
          <w:rFonts w:ascii="Times New Roman" w:eastAsia="MS Mincho" w:hAnsi="Times New Roman" w:cs="Times New Roman"/>
          <w:b/>
          <w:sz w:val="24"/>
          <w:szCs w:val="24"/>
          <w:u w:val="single"/>
        </w:rPr>
        <w:t>Lot Requirement Comparison</w:t>
      </w:r>
    </w:p>
    <w:tbl>
      <w:tblPr>
        <w:tblStyle w:val="TableGrid"/>
        <w:tblW w:w="0" w:type="auto"/>
        <w:jc w:val="center"/>
        <w:tblCellMar>
          <w:left w:w="115" w:type="dxa"/>
          <w:right w:w="115" w:type="dxa"/>
        </w:tblCellMar>
        <w:tblLook w:val="04A0" w:firstRow="1" w:lastRow="0" w:firstColumn="1" w:lastColumn="0" w:noHBand="0" w:noVBand="1"/>
      </w:tblPr>
      <w:tblGrid>
        <w:gridCol w:w="1740"/>
        <w:gridCol w:w="2935"/>
        <w:gridCol w:w="3345"/>
      </w:tblGrid>
      <w:tr w:rsidR="009A2552" w:rsidRPr="002804DD" w14:paraId="76387411" w14:textId="77777777" w:rsidTr="00D37D9F">
        <w:trPr>
          <w:cantSplit/>
          <w:trHeight w:val="485"/>
          <w:jc w:val="center"/>
        </w:trPr>
        <w:tc>
          <w:tcPr>
            <w:tcW w:w="1740" w:type="dxa"/>
            <w:noWrap/>
            <w:vAlign w:val="center"/>
          </w:tcPr>
          <w:p w14:paraId="05B50539" w14:textId="77777777" w:rsidR="009A2552" w:rsidRPr="002804DD" w:rsidRDefault="009A2552" w:rsidP="00D37D9F">
            <w:pPr>
              <w:spacing w:after="0" w:line="240" w:lineRule="auto"/>
              <w:jc w:val="center"/>
              <w:rPr>
                <w:rFonts w:ascii="Times New Roman" w:eastAsia="MS Mincho" w:hAnsi="Times New Roman" w:cs="Times New Roman"/>
                <w:b/>
                <w:sz w:val="24"/>
                <w:szCs w:val="24"/>
              </w:rPr>
            </w:pPr>
          </w:p>
        </w:tc>
        <w:tc>
          <w:tcPr>
            <w:tcW w:w="6280" w:type="dxa"/>
            <w:gridSpan w:val="2"/>
            <w:noWrap/>
            <w:vAlign w:val="center"/>
          </w:tcPr>
          <w:p w14:paraId="0C961F39" w14:textId="77777777" w:rsidR="009A2552" w:rsidRPr="002804DD" w:rsidRDefault="009A2552" w:rsidP="00D37D9F">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Lot Requirement Comparison </w:t>
            </w:r>
          </w:p>
        </w:tc>
      </w:tr>
      <w:tr w:rsidR="009A2552" w:rsidRPr="002804DD" w14:paraId="6C25BF41" w14:textId="77777777" w:rsidTr="00D37D9F">
        <w:trPr>
          <w:cantSplit/>
          <w:trHeight w:val="683"/>
          <w:jc w:val="center"/>
        </w:trPr>
        <w:tc>
          <w:tcPr>
            <w:tcW w:w="1740" w:type="dxa"/>
            <w:noWrap/>
            <w:vAlign w:val="center"/>
            <w:hideMark/>
          </w:tcPr>
          <w:p w14:paraId="6EC9B060" w14:textId="77777777" w:rsidR="009A2552" w:rsidRPr="002804DD" w:rsidRDefault="009A2552" w:rsidP="00D37D9F">
            <w:pPr>
              <w:spacing w:after="0" w:line="240" w:lineRule="auto"/>
              <w:jc w:val="center"/>
              <w:rPr>
                <w:rFonts w:ascii="Times New Roman" w:eastAsia="MS Mincho" w:hAnsi="Times New Roman" w:cs="Times New Roman"/>
                <w:b/>
                <w:sz w:val="24"/>
                <w:szCs w:val="24"/>
              </w:rPr>
            </w:pPr>
          </w:p>
        </w:tc>
        <w:tc>
          <w:tcPr>
            <w:tcW w:w="2935" w:type="dxa"/>
            <w:noWrap/>
            <w:vAlign w:val="center"/>
            <w:hideMark/>
          </w:tcPr>
          <w:p w14:paraId="4A804AFC" w14:textId="1EAD7FC9" w:rsidR="009A2552" w:rsidRPr="002804DD" w:rsidRDefault="00FC5E9F" w:rsidP="009A2552">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Required: </w:t>
            </w:r>
          </w:p>
        </w:tc>
        <w:tc>
          <w:tcPr>
            <w:tcW w:w="3345" w:type="dxa"/>
            <w:noWrap/>
            <w:vAlign w:val="center"/>
            <w:hideMark/>
          </w:tcPr>
          <w:p w14:paraId="36C985FB" w14:textId="225D4C35" w:rsidR="009A2552" w:rsidRPr="002804DD" w:rsidRDefault="00FC5E9F" w:rsidP="00D37D9F">
            <w:pPr>
              <w:spacing w:after="0" w:line="240" w:lineRule="auto"/>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Requested:</w:t>
            </w:r>
          </w:p>
        </w:tc>
      </w:tr>
      <w:tr w:rsidR="009A2552" w:rsidRPr="002804DD" w14:paraId="6A97C654" w14:textId="77777777" w:rsidTr="00D37D9F">
        <w:trPr>
          <w:trHeight w:val="600"/>
          <w:jc w:val="center"/>
        </w:trPr>
        <w:tc>
          <w:tcPr>
            <w:tcW w:w="1740" w:type="dxa"/>
            <w:vAlign w:val="center"/>
          </w:tcPr>
          <w:p w14:paraId="7F270EFB" w14:textId="77777777" w:rsidR="009A2552" w:rsidRPr="002804DD" w:rsidRDefault="009A2552" w:rsidP="00D37D9F">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Minimum Dwelling Size</w:t>
            </w:r>
          </w:p>
        </w:tc>
        <w:tc>
          <w:tcPr>
            <w:tcW w:w="2935" w:type="dxa"/>
            <w:vAlign w:val="center"/>
          </w:tcPr>
          <w:p w14:paraId="1876A274" w14:textId="704147D8" w:rsidR="009A2552" w:rsidRDefault="009A2552" w:rsidP="00D37D9F">
            <w:pPr>
              <w:spacing w:after="0" w:line="240" w:lineRule="auto"/>
              <w:jc w:val="center"/>
              <w:rPr>
                <w:rFonts w:ascii="Times New Roman" w:eastAsia="MS Mincho" w:hAnsi="Times New Roman" w:cs="Times New Roman"/>
                <w:sz w:val="24"/>
                <w:szCs w:val="24"/>
              </w:rPr>
            </w:pPr>
          </w:p>
        </w:tc>
        <w:tc>
          <w:tcPr>
            <w:tcW w:w="3345" w:type="dxa"/>
            <w:vAlign w:val="center"/>
          </w:tcPr>
          <w:p w14:paraId="1024B09A" w14:textId="136E2B53" w:rsidR="009A2552" w:rsidRDefault="009A2552" w:rsidP="009A2552">
            <w:pPr>
              <w:spacing w:after="0" w:line="240" w:lineRule="auto"/>
              <w:jc w:val="center"/>
              <w:rPr>
                <w:rFonts w:ascii="Times New Roman" w:eastAsia="MS Mincho" w:hAnsi="Times New Roman" w:cs="Times New Roman"/>
                <w:sz w:val="24"/>
                <w:szCs w:val="24"/>
              </w:rPr>
            </w:pPr>
          </w:p>
        </w:tc>
      </w:tr>
      <w:tr w:rsidR="009A2552" w:rsidRPr="002804DD" w14:paraId="11855B99" w14:textId="77777777" w:rsidTr="00D37D9F">
        <w:trPr>
          <w:trHeight w:val="600"/>
          <w:jc w:val="center"/>
        </w:trPr>
        <w:tc>
          <w:tcPr>
            <w:tcW w:w="1740" w:type="dxa"/>
            <w:vAlign w:val="center"/>
          </w:tcPr>
          <w:p w14:paraId="5EEE243A" w14:textId="4417B2FB" w:rsidR="009A2552" w:rsidRDefault="009A2552" w:rsidP="00D37D9F">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Minimum Front Yard</w:t>
            </w:r>
          </w:p>
        </w:tc>
        <w:tc>
          <w:tcPr>
            <w:tcW w:w="2935" w:type="dxa"/>
            <w:vAlign w:val="center"/>
          </w:tcPr>
          <w:p w14:paraId="70F0A6B3" w14:textId="677BBA4F" w:rsidR="009A2552" w:rsidRDefault="009A2552" w:rsidP="00D37D9F">
            <w:pPr>
              <w:spacing w:after="0" w:line="240" w:lineRule="auto"/>
              <w:jc w:val="center"/>
              <w:rPr>
                <w:rFonts w:ascii="Times New Roman" w:eastAsia="MS Mincho" w:hAnsi="Times New Roman" w:cs="Times New Roman"/>
                <w:sz w:val="24"/>
                <w:szCs w:val="24"/>
              </w:rPr>
            </w:pPr>
          </w:p>
        </w:tc>
        <w:tc>
          <w:tcPr>
            <w:tcW w:w="3345" w:type="dxa"/>
            <w:vAlign w:val="center"/>
          </w:tcPr>
          <w:p w14:paraId="5B3814DD" w14:textId="10A75A72" w:rsidR="009A2552" w:rsidRDefault="009A2552" w:rsidP="00D37D9F">
            <w:pPr>
              <w:spacing w:after="0" w:line="240" w:lineRule="auto"/>
              <w:jc w:val="center"/>
              <w:rPr>
                <w:rFonts w:ascii="Times New Roman" w:eastAsia="MS Mincho" w:hAnsi="Times New Roman" w:cs="Times New Roman"/>
                <w:sz w:val="24"/>
                <w:szCs w:val="24"/>
              </w:rPr>
            </w:pPr>
          </w:p>
        </w:tc>
      </w:tr>
      <w:tr w:rsidR="009A2552" w:rsidRPr="002804DD" w14:paraId="4DD1C3C8" w14:textId="77777777" w:rsidTr="00D37D9F">
        <w:trPr>
          <w:trHeight w:val="600"/>
          <w:jc w:val="center"/>
        </w:trPr>
        <w:tc>
          <w:tcPr>
            <w:tcW w:w="1740" w:type="dxa"/>
            <w:vAlign w:val="center"/>
          </w:tcPr>
          <w:p w14:paraId="2C64E855" w14:textId="0350A514" w:rsidR="009A2552" w:rsidRDefault="009A2552" w:rsidP="00D37D9F">
            <w:pPr>
              <w:spacing w:after="0" w:line="240" w:lineRule="auto"/>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Minimum Side Yard</w:t>
            </w:r>
          </w:p>
        </w:tc>
        <w:tc>
          <w:tcPr>
            <w:tcW w:w="2935" w:type="dxa"/>
            <w:vAlign w:val="center"/>
          </w:tcPr>
          <w:p w14:paraId="3631DFFF" w14:textId="7F45708C" w:rsidR="009A2552" w:rsidRDefault="009A2552" w:rsidP="009A2552">
            <w:pPr>
              <w:spacing w:after="0" w:line="240" w:lineRule="auto"/>
              <w:jc w:val="center"/>
              <w:rPr>
                <w:rFonts w:ascii="Times New Roman" w:eastAsia="MS Mincho" w:hAnsi="Times New Roman" w:cs="Times New Roman"/>
                <w:sz w:val="24"/>
                <w:szCs w:val="24"/>
              </w:rPr>
            </w:pPr>
          </w:p>
        </w:tc>
        <w:tc>
          <w:tcPr>
            <w:tcW w:w="3345" w:type="dxa"/>
            <w:vAlign w:val="center"/>
          </w:tcPr>
          <w:p w14:paraId="326AFF52" w14:textId="25FBA059" w:rsidR="009A2552" w:rsidRDefault="009A2552" w:rsidP="00D37D9F">
            <w:pPr>
              <w:spacing w:after="0" w:line="240" w:lineRule="auto"/>
              <w:jc w:val="center"/>
              <w:rPr>
                <w:rFonts w:ascii="Times New Roman" w:eastAsia="MS Mincho" w:hAnsi="Times New Roman" w:cs="Times New Roman"/>
                <w:sz w:val="24"/>
                <w:szCs w:val="24"/>
              </w:rPr>
            </w:pPr>
          </w:p>
        </w:tc>
      </w:tr>
    </w:tbl>
    <w:p w14:paraId="4BCD5345" w14:textId="78D32D2C" w:rsidR="009A2552" w:rsidRPr="002804DD" w:rsidRDefault="009A2552" w:rsidP="007D2F96">
      <w:pPr>
        <w:rPr>
          <w:rFonts w:ascii="Times New Roman" w:eastAsia="MS Mincho" w:hAnsi="Times New Roman" w:cs="Times New Roman"/>
          <w:b/>
          <w:sz w:val="24"/>
          <w:szCs w:val="24"/>
        </w:rPr>
      </w:pPr>
    </w:p>
    <w:sectPr w:rsidR="009A2552" w:rsidRPr="00280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9FC14" w14:textId="77777777" w:rsidR="00BD54D0" w:rsidRDefault="00BD54D0" w:rsidP="001D768B">
      <w:pPr>
        <w:spacing w:after="0" w:line="240" w:lineRule="auto"/>
      </w:pPr>
      <w:r>
        <w:separator/>
      </w:r>
    </w:p>
  </w:endnote>
  <w:endnote w:type="continuationSeparator" w:id="0">
    <w:p w14:paraId="1EEFBE22" w14:textId="77777777" w:rsidR="00BD54D0" w:rsidRDefault="00BD54D0" w:rsidP="001D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4AB8" w14:textId="77777777" w:rsidR="00BD54D0" w:rsidRDefault="00BD54D0" w:rsidP="001D768B">
      <w:pPr>
        <w:spacing w:after="0" w:line="240" w:lineRule="auto"/>
      </w:pPr>
      <w:r>
        <w:separator/>
      </w:r>
    </w:p>
  </w:footnote>
  <w:footnote w:type="continuationSeparator" w:id="0">
    <w:p w14:paraId="17A64949" w14:textId="77777777" w:rsidR="00BD54D0" w:rsidRDefault="00BD54D0" w:rsidP="001D7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546"/>
    <w:multiLevelType w:val="hybridMultilevel"/>
    <w:tmpl w:val="CC9612AA"/>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A4C3C78"/>
    <w:multiLevelType w:val="hybridMultilevel"/>
    <w:tmpl w:val="A0E01A44"/>
    <w:lvl w:ilvl="0" w:tplc="D2C8FA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4535F"/>
    <w:multiLevelType w:val="hybridMultilevel"/>
    <w:tmpl w:val="782CB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1916255"/>
    <w:multiLevelType w:val="hybridMultilevel"/>
    <w:tmpl w:val="1B1E9EE0"/>
    <w:lvl w:ilvl="0" w:tplc="D0003CFA">
      <w:start w:val="1"/>
      <w:numFmt w:val="decimal"/>
      <w:lvlText w:val="%1."/>
      <w:lvlJc w:val="left"/>
      <w:pPr>
        <w:ind w:left="2160" w:hanging="360"/>
      </w:pPr>
      <w:rPr>
        <w:b w:val="0"/>
      </w:rPr>
    </w:lvl>
    <w:lvl w:ilvl="1" w:tplc="93523EF4">
      <w:start w:val="1"/>
      <w:numFmt w:val="decimal"/>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1003AB"/>
    <w:multiLevelType w:val="hybridMultilevel"/>
    <w:tmpl w:val="E22E9E7C"/>
    <w:lvl w:ilvl="0" w:tplc="D0003CFA">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20C4F"/>
    <w:multiLevelType w:val="hybridMultilevel"/>
    <w:tmpl w:val="2D2AEA6E"/>
    <w:lvl w:ilvl="0" w:tplc="FAECBDC8">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B5468A"/>
    <w:multiLevelType w:val="hybridMultilevel"/>
    <w:tmpl w:val="C8B2E4CC"/>
    <w:lvl w:ilvl="0" w:tplc="48323E3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1005592"/>
    <w:multiLevelType w:val="hybridMultilevel"/>
    <w:tmpl w:val="2BFCBBA2"/>
    <w:lvl w:ilvl="0" w:tplc="D0003CFA">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327D4"/>
    <w:multiLevelType w:val="hybridMultilevel"/>
    <w:tmpl w:val="3ADC795C"/>
    <w:lvl w:ilvl="0" w:tplc="FAECBDC8">
      <w:start w:val="1"/>
      <w:numFmt w:val="upp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B2F5D"/>
    <w:multiLevelType w:val="hybridMultilevel"/>
    <w:tmpl w:val="69F699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CB0DFC"/>
    <w:multiLevelType w:val="hybridMultilevel"/>
    <w:tmpl w:val="86200718"/>
    <w:lvl w:ilvl="0" w:tplc="04090015">
      <w:start w:val="1"/>
      <w:numFmt w:val="upperLetter"/>
      <w:lvlText w:val="%1."/>
      <w:lvlJc w:val="left"/>
      <w:pPr>
        <w:ind w:left="720" w:hanging="360"/>
      </w:pPr>
    </w:lvl>
    <w:lvl w:ilvl="1" w:tplc="D0003CFA">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63248"/>
    <w:multiLevelType w:val="hybridMultilevel"/>
    <w:tmpl w:val="DD42B1EA"/>
    <w:lvl w:ilvl="0" w:tplc="E10297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FB2191"/>
    <w:multiLevelType w:val="hybridMultilevel"/>
    <w:tmpl w:val="D7E4FC0A"/>
    <w:lvl w:ilvl="0" w:tplc="E36AF49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6"/>
  </w:num>
  <w:num w:numId="3">
    <w:abstractNumId w:val="12"/>
  </w:num>
  <w:num w:numId="4">
    <w:abstractNumId w:val="11"/>
  </w:num>
  <w:num w:numId="5">
    <w:abstractNumId w:val="9"/>
  </w:num>
  <w:num w:numId="6">
    <w:abstractNumId w:val="5"/>
  </w:num>
  <w:num w:numId="7">
    <w:abstractNumId w:val="8"/>
  </w:num>
  <w:num w:numId="8">
    <w:abstractNumId w:val="10"/>
  </w:num>
  <w:num w:numId="9">
    <w:abstractNumId w:val="3"/>
  </w:num>
  <w:num w:numId="10">
    <w:abstractNumId w:val="0"/>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8B"/>
    <w:rsid w:val="00012A2F"/>
    <w:rsid w:val="00025A27"/>
    <w:rsid w:val="00034E3B"/>
    <w:rsid w:val="00036303"/>
    <w:rsid w:val="00037E3C"/>
    <w:rsid w:val="000719BF"/>
    <w:rsid w:val="00072A04"/>
    <w:rsid w:val="00085BF6"/>
    <w:rsid w:val="000962D3"/>
    <w:rsid w:val="000A014D"/>
    <w:rsid w:val="000B6871"/>
    <w:rsid w:val="000C190A"/>
    <w:rsid w:val="000E6FA6"/>
    <w:rsid w:val="0010692E"/>
    <w:rsid w:val="0012339B"/>
    <w:rsid w:val="00133240"/>
    <w:rsid w:val="00135726"/>
    <w:rsid w:val="00141241"/>
    <w:rsid w:val="0016149C"/>
    <w:rsid w:val="00166131"/>
    <w:rsid w:val="001A16A9"/>
    <w:rsid w:val="001C10F3"/>
    <w:rsid w:val="001D768B"/>
    <w:rsid w:val="001D7A30"/>
    <w:rsid w:val="001E0E5F"/>
    <w:rsid w:val="001F4E71"/>
    <w:rsid w:val="0022227E"/>
    <w:rsid w:val="00231E8E"/>
    <w:rsid w:val="0025598F"/>
    <w:rsid w:val="00271D17"/>
    <w:rsid w:val="002804DD"/>
    <w:rsid w:val="002904C2"/>
    <w:rsid w:val="00296864"/>
    <w:rsid w:val="002B35C1"/>
    <w:rsid w:val="002E12BE"/>
    <w:rsid w:val="002F0234"/>
    <w:rsid w:val="002F4177"/>
    <w:rsid w:val="003020A6"/>
    <w:rsid w:val="00310C0A"/>
    <w:rsid w:val="003522A6"/>
    <w:rsid w:val="00373A52"/>
    <w:rsid w:val="00386FB4"/>
    <w:rsid w:val="00397971"/>
    <w:rsid w:val="003A1288"/>
    <w:rsid w:val="004076E6"/>
    <w:rsid w:val="0044136C"/>
    <w:rsid w:val="00465DA5"/>
    <w:rsid w:val="00485B0B"/>
    <w:rsid w:val="004A2597"/>
    <w:rsid w:val="004A376C"/>
    <w:rsid w:val="004D79C5"/>
    <w:rsid w:val="004E4512"/>
    <w:rsid w:val="005057FC"/>
    <w:rsid w:val="00535B84"/>
    <w:rsid w:val="00584AE6"/>
    <w:rsid w:val="00587074"/>
    <w:rsid w:val="00597958"/>
    <w:rsid w:val="005C534E"/>
    <w:rsid w:val="005C5385"/>
    <w:rsid w:val="005D2824"/>
    <w:rsid w:val="005D53FE"/>
    <w:rsid w:val="005E67DA"/>
    <w:rsid w:val="005F039C"/>
    <w:rsid w:val="005F0F60"/>
    <w:rsid w:val="00637BF1"/>
    <w:rsid w:val="006922F5"/>
    <w:rsid w:val="006B3554"/>
    <w:rsid w:val="006E19A7"/>
    <w:rsid w:val="006F6914"/>
    <w:rsid w:val="00724551"/>
    <w:rsid w:val="00726A86"/>
    <w:rsid w:val="0073136E"/>
    <w:rsid w:val="00732932"/>
    <w:rsid w:val="007360FA"/>
    <w:rsid w:val="00761FFA"/>
    <w:rsid w:val="007B7112"/>
    <w:rsid w:val="007D2F96"/>
    <w:rsid w:val="00810B24"/>
    <w:rsid w:val="00826379"/>
    <w:rsid w:val="00850C21"/>
    <w:rsid w:val="008561A8"/>
    <w:rsid w:val="00866162"/>
    <w:rsid w:val="0088041B"/>
    <w:rsid w:val="008876EE"/>
    <w:rsid w:val="008E309C"/>
    <w:rsid w:val="008E5A19"/>
    <w:rsid w:val="009176F6"/>
    <w:rsid w:val="00945EEA"/>
    <w:rsid w:val="0094621B"/>
    <w:rsid w:val="009543C9"/>
    <w:rsid w:val="00983082"/>
    <w:rsid w:val="009A2552"/>
    <w:rsid w:val="009E1968"/>
    <w:rsid w:val="009E1A2A"/>
    <w:rsid w:val="009F4F53"/>
    <w:rsid w:val="00A10845"/>
    <w:rsid w:val="00A228AC"/>
    <w:rsid w:val="00A32C8B"/>
    <w:rsid w:val="00A37349"/>
    <w:rsid w:val="00A40B27"/>
    <w:rsid w:val="00A44A33"/>
    <w:rsid w:val="00A51BCC"/>
    <w:rsid w:val="00A72F7D"/>
    <w:rsid w:val="00A82C47"/>
    <w:rsid w:val="00A864F9"/>
    <w:rsid w:val="00AC23F7"/>
    <w:rsid w:val="00AD16A1"/>
    <w:rsid w:val="00B116E3"/>
    <w:rsid w:val="00B4782B"/>
    <w:rsid w:val="00BA0F6E"/>
    <w:rsid w:val="00BA4C24"/>
    <w:rsid w:val="00BB007E"/>
    <w:rsid w:val="00BD54D0"/>
    <w:rsid w:val="00BE23B3"/>
    <w:rsid w:val="00BF1A91"/>
    <w:rsid w:val="00BF47F6"/>
    <w:rsid w:val="00C15C49"/>
    <w:rsid w:val="00C56110"/>
    <w:rsid w:val="00C773A8"/>
    <w:rsid w:val="00C77648"/>
    <w:rsid w:val="00C806FD"/>
    <w:rsid w:val="00C858E0"/>
    <w:rsid w:val="00C85D51"/>
    <w:rsid w:val="00CA2BB9"/>
    <w:rsid w:val="00CA325A"/>
    <w:rsid w:val="00CB0823"/>
    <w:rsid w:val="00CB46B7"/>
    <w:rsid w:val="00CC2B03"/>
    <w:rsid w:val="00D03BED"/>
    <w:rsid w:val="00D1534C"/>
    <w:rsid w:val="00D47BA5"/>
    <w:rsid w:val="00D558BF"/>
    <w:rsid w:val="00DC6661"/>
    <w:rsid w:val="00DD05AA"/>
    <w:rsid w:val="00DF22D7"/>
    <w:rsid w:val="00E255CC"/>
    <w:rsid w:val="00E62830"/>
    <w:rsid w:val="00E9204F"/>
    <w:rsid w:val="00E92420"/>
    <w:rsid w:val="00EA49ED"/>
    <w:rsid w:val="00EC425D"/>
    <w:rsid w:val="00ED0F53"/>
    <w:rsid w:val="00EF06EF"/>
    <w:rsid w:val="00EF4C91"/>
    <w:rsid w:val="00F2500F"/>
    <w:rsid w:val="00F35A6F"/>
    <w:rsid w:val="00F5316F"/>
    <w:rsid w:val="00F87E76"/>
    <w:rsid w:val="00FB7861"/>
    <w:rsid w:val="00FC3A20"/>
    <w:rsid w:val="00FC5E9F"/>
    <w:rsid w:val="00FF07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EB68"/>
  <w15:chartTrackingRefBased/>
  <w15:docId w15:val="{0A2F2E86-B25F-4441-9A16-0B7787FF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76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68B"/>
  </w:style>
  <w:style w:type="paragraph" w:styleId="ListParagraph">
    <w:name w:val="List Paragraph"/>
    <w:basedOn w:val="Normal"/>
    <w:uiPriority w:val="34"/>
    <w:qFormat/>
    <w:rsid w:val="001D768B"/>
    <w:pPr>
      <w:spacing w:after="0" w:line="240" w:lineRule="auto"/>
      <w:ind w:left="720"/>
    </w:pPr>
    <w:rPr>
      <w:rFonts w:ascii="Times New Roman" w:eastAsia="MS Mincho" w:hAnsi="Times New Roman" w:cs="Times New Roman"/>
      <w:sz w:val="24"/>
      <w:szCs w:val="24"/>
    </w:rPr>
  </w:style>
  <w:style w:type="paragraph" w:styleId="FootnoteText">
    <w:name w:val="footnote text"/>
    <w:basedOn w:val="Normal"/>
    <w:link w:val="FootnoteTextChar"/>
    <w:uiPriority w:val="99"/>
    <w:semiHidden/>
    <w:unhideWhenUsed/>
    <w:rsid w:val="001D76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68B"/>
    <w:rPr>
      <w:sz w:val="20"/>
      <w:szCs w:val="20"/>
    </w:rPr>
  </w:style>
  <w:style w:type="character" w:styleId="FootnoteReference">
    <w:name w:val="footnote reference"/>
    <w:basedOn w:val="DefaultParagraphFont"/>
    <w:uiPriority w:val="99"/>
    <w:semiHidden/>
    <w:unhideWhenUsed/>
    <w:rsid w:val="001D768B"/>
    <w:rPr>
      <w:vertAlign w:val="superscript"/>
    </w:rPr>
  </w:style>
  <w:style w:type="table" w:styleId="TableGrid">
    <w:name w:val="Table Grid"/>
    <w:basedOn w:val="TableNormal"/>
    <w:uiPriority w:val="59"/>
    <w:rsid w:val="001D7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24551"/>
    <w:rPr>
      <w:sz w:val="16"/>
      <w:szCs w:val="16"/>
    </w:rPr>
  </w:style>
  <w:style w:type="paragraph" w:styleId="CommentText">
    <w:name w:val="annotation text"/>
    <w:basedOn w:val="Normal"/>
    <w:link w:val="CommentTextChar"/>
    <w:uiPriority w:val="99"/>
    <w:semiHidden/>
    <w:unhideWhenUsed/>
    <w:rsid w:val="00724551"/>
    <w:pPr>
      <w:spacing w:line="240" w:lineRule="auto"/>
    </w:pPr>
    <w:rPr>
      <w:sz w:val="20"/>
      <w:szCs w:val="20"/>
    </w:rPr>
  </w:style>
  <w:style w:type="character" w:customStyle="1" w:styleId="CommentTextChar">
    <w:name w:val="Comment Text Char"/>
    <w:basedOn w:val="DefaultParagraphFont"/>
    <w:link w:val="CommentText"/>
    <w:uiPriority w:val="99"/>
    <w:semiHidden/>
    <w:rsid w:val="00724551"/>
    <w:rPr>
      <w:sz w:val="20"/>
      <w:szCs w:val="20"/>
    </w:rPr>
  </w:style>
  <w:style w:type="paragraph" w:styleId="CommentSubject">
    <w:name w:val="annotation subject"/>
    <w:basedOn w:val="CommentText"/>
    <w:next w:val="CommentText"/>
    <w:link w:val="CommentSubjectChar"/>
    <w:uiPriority w:val="99"/>
    <w:semiHidden/>
    <w:unhideWhenUsed/>
    <w:rsid w:val="00724551"/>
    <w:rPr>
      <w:b/>
      <w:bCs/>
    </w:rPr>
  </w:style>
  <w:style w:type="character" w:customStyle="1" w:styleId="CommentSubjectChar">
    <w:name w:val="Comment Subject Char"/>
    <w:basedOn w:val="CommentTextChar"/>
    <w:link w:val="CommentSubject"/>
    <w:uiPriority w:val="99"/>
    <w:semiHidden/>
    <w:rsid w:val="00724551"/>
    <w:rPr>
      <w:b/>
      <w:bCs/>
      <w:sz w:val="20"/>
      <w:szCs w:val="20"/>
    </w:rPr>
  </w:style>
  <w:style w:type="paragraph" w:styleId="BalloonText">
    <w:name w:val="Balloon Text"/>
    <w:basedOn w:val="Normal"/>
    <w:link w:val="BalloonTextChar"/>
    <w:uiPriority w:val="99"/>
    <w:semiHidden/>
    <w:unhideWhenUsed/>
    <w:rsid w:val="00724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551"/>
    <w:rPr>
      <w:rFonts w:ascii="Segoe UI" w:hAnsi="Segoe UI" w:cs="Segoe UI"/>
      <w:sz w:val="18"/>
      <w:szCs w:val="18"/>
    </w:rPr>
  </w:style>
  <w:style w:type="paragraph" w:styleId="Header">
    <w:name w:val="header"/>
    <w:basedOn w:val="Normal"/>
    <w:link w:val="HeaderChar"/>
    <w:uiPriority w:val="99"/>
    <w:unhideWhenUsed/>
    <w:rsid w:val="0053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64747">
      <w:bodyDiv w:val="1"/>
      <w:marLeft w:val="0"/>
      <w:marRight w:val="0"/>
      <w:marTop w:val="0"/>
      <w:marBottom w:val="0"/>
      <w:divBdr>
        <w:top w:val="none" w:sz="0" w:space="0" w:color="auto"/>
        <w:left w:val="none" w:sz="0" w:space="0" w:color="auto"/>
        <w:bottom w:val="none" w:sz="0" w:space="0" w:color="auto"/>
        <w:right w:val="none" w:sz="0" w:space="0" w:color="auto"/>
      </w:divBdr>
    </w:div>
    <w:div w:id="13099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A3FC1-97E3-4BEC-A50B-0DC9FB81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Bryson</dc:creator>
  <cp:keywords/>
  <dc:description/>
  <cp:lastModifiedBy>Sin, June</cp:lastModifiedBy>
  <cp:revision>4</cp:revision>
  <cp:lastPrinted>2017-08-10T18:58:00Z</cp:lastPrinted>
  <dcterms:created xsi:type="dcterms:W3CDTF">2017-08-10T18:55:00Z</dcterms:created>
  <dcterms:modified xsi:type="dcterms:W3CDTF">2017-08-10T18:58:00Z</dcterms:modified>
</cp:coreProperties>
</file>